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03AA8" w14:textId="77777777" w:rsidR="00EF79CF" w:rsidRPr="00EF79CF" w:rsidRDefault="00EF79CF" w:rsidP="00EF79CF">
      <w:pPr>
        <w:pStyle w:val="Tytu"/>
        <w:jc w:val="right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Załącznik nr 3 do SWZ</w:t>
      </w:r>
    </w:p>
    <w:p w14:paraId="2AE6EE76" w14:textId="77777777" w:rsidR="00EF79CF" w:rsidRPr="00234B2C" w:rsidRDefault="00EF79CF">
      <w:pPr>
        <w:pStyle w:val="Tytu"/>
        <w:rPr>
          <w:rFonts w:ascii="Cambria" w:hAnsi="Cambria"/>
          <w:b/>
          <w:sz w:val="10"/>
          <w:szCs w:val="10"/>
        </w:rPr>
      </w:pPr>
    </w:p>
    <w:p w14:paraId="7856FDE1" w14:textId="77777777" w:rsidR="009C12E7" w:rsidRPr="00290D93" w:rsidRDefault="003C3E16">
      <w:pPr>
        <w:pStyle w:val="Tytu"/>
        <w:rPr>
          <w:rFonts w:ascii="Cambria" w:hAnsi="Cambria"/>
          <w:b/>
        </w:rPr>
      </w:pPr>
      <w:r w:rsidRPr="00290D93">
        <w:rPr>
          <w:rFonts w:ascii="Cambria" w:hAnsi="Cambria"/>
          <w:b/>
        </w:rPr>
        <w:t>ISTOTNE POSTANOWIENIA UMOWY</w:t>
      </w:r>
    </w:p>
    <w:p w14:paraId="3C5698D9" w14:textId="12288E37" w:rsidR="00290D93" w:rsidRDefault="001557EE" w:rsidP="00E056AD">
      <w:pPr>
        <w:pStyle w:val="Tytu"/>
        <w:rPr>
          <w:rFonts w:ascii="Cambria" w:hAnsi="Cambria" w:cs="Arial"/>
          <w:lang w:eastAsia="pl-PL"/>
        </w:rPr>
      </w:pPr>
      <w:r>
        <w:rPr>
          <w:rFonts w:ascii="Cambria" w:hAnsi="Cambria"/>
          <w:b/>
        </w:rPr>
        <w:t>ZG.271.</w:t>
      </w:r>
      <w:r w:rsidR="00C51482">
        <w:rPr>
          <w:rFonts w:ascii="Cambria" w:hAnsi="Cambria"/>
          <w:b/>
        </w:rPr>
        <w:t>6</w:t>
      </w:r>
      <w:r w:rsidR="00A76CE9" w:rsidRPr="00290D93">
        <w:rPr>
          <w:rFonts w:ascii="Cambria" w:hAnsi="Cambria"/>
          <w:b/>
        </w:rPr>
        <w:t>.</w:t>
      </w:r>
      <w:r w:rsidR="00B962E5">
        <w:rPr>
          <w:rFonts w:ascii="Cambria" w:hAnsi="Cambria"/>
          <w:b/>
        </w:rPr>
        <w:t>___.</w:t>
      </w:r>
      <w:r w:rsidR="00A76CE9" w:rsidRPr="00290D93">
        <w:rPr>
          <w:rFonts w:ascii="Cambria" w:hAnsi="Cambria"/>
          <w:b/>
        </w:rPr>
        <w:t>20</w:t>
      </w:r>
      <w:r>
        <w:rPr>
          <w:rFonts w:ascii="Cambria" w:hAnsi="Cambria"/>
          <w:b/>
        </w:rPr>
        <w:t>2</w:t>
      </w:r>
      <w:r w:rsidR="00C51482">
        <w:rPr>
          <w:rFonts w:ascii="Cambria" w:hAnsi="Cambria"/>
          <w:b/>
        </w:rPr>
        <w:t>4</w:t>
      </w:r>
      <w:r w:rsidR="0015553B" w:rsidRPr="00290D93">
        <w:rPr>
          <w:rFonts w:ascii="Cambria" w:hAnsi="Cambria"/>
          <w:b/>
        </w:rPr>
        <w:br/>
      </w:r>
    </w:p>
    <w:p w14:paraId="61329D43" w14:textId="77777777" w:rsidR="00290D93" w:rsidRPr="00672735" w:rsidRDefault="00290D93" w:rsidP="00234B2C">
      <w:pPr>
        <w:pStyle w:val="Akapitzlist"/>
        <w:spacing w:before="120"/>
        <w:ind w:left="0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 xml:space="preserve">W dniu ___________ r. w Rudach pomiędzy: </w:t>
      </w:r>
    </w:p>
    <w:p w14:paraId="6DC80AC6" w14:textId="77777777" w:rsidR="00290D93" w:rsidRPr="00672735" w:rsidRDefault="00290D93" w:rsidP="00234B2C">
      <w:pPr>
        <w:pStyle w:val="Akapitzlist"/>
        <w:spacing w:before="120"/>
        <w:ind w:left="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5F16890" w14:textId="77777777" w:rsidR="00C51482" w:rsidRPr="000726CE" w:rsidRDefault="00C51482" w:rsidP="00C51482">
      <w:pPr>
        <w:jc w:val="both"/>
        <w:rPr>
          <w:rFonts w:ascii="Cambria" w:hAnsi="Cambria" w:cs="Arial"/>
          <w:b/>
          <w:lang w:eastAsia="pl-PL"/>
        </w:rPr>
      </w:pPr>
      <w:r w:rsidRPr="000726CE">
        <w:rPr>
          <w:rFonts w:ascii="Cambria" w:hAnsi="Cambria" w:cs="Arial"/>
          <w:b/>
          <w:lang w:eastAsia="pl-PL"/>
        </w:rPr>
        <w:t xml:space="preserve">Skarbem Państwa  </w:t>
      </w:r>
    </w:p>
    <w:p w14:paraId="3945115D" w14:textId="77777777" w:rsidR="00C51482" w:rsidRPr="000726CE" w:rsidRDefault="00C51482" w:rsidP="00C51482">
      <w:pPr>
        <w:jc w:val="both"/>
        <w:rPr>
          <w:rFonts w:ascii="Cambria" w:hAnsi="Cambria" w:cs="Arial"/>
          <w:b/>
          <w:lang w:eastAsia="pl-PL"/>
        </w:rPr>
      </w:pPr>
      <w:r w:rsidRPr="000726CE">
        <w:rPr>
          <w:rFonts w:ascii="Cambria" w:hAnsi="Cambria" w:cs="Arial"/>
          <w:b/>
          <w:lang w:eastAsia="pl-PL"/>
        </w:rPr>
        <w:t xml:space="preserve">Państwowym Gospodarstwem Leśnym Lasy Państwowe </w:t>
      </w:r>
    </w:p>
    <w:p w14:paraId="29B7E757" w14:textId="77777777" w:rsidR="00C51482" w:rsidRPr="000726CE" w:rsidRDefault="00C51482" w:rsidP="00C51482">
      <w:pPr>
        <w:jc w:val="both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b/>
          <w:lang w:eastAsia="pl-PL"/>
        </w:rPr>
        <w:t xml:space="preserve">Nadleśnictwem Rudy Raciborskie </w:t>
      </w:r>
      <w:r w:rsidRPr="000726CE">
        <w:rPr>
          <w:rFonts w:ascii="Cambria" w:hAnsi="Cambria" w:cs="Arial"/>
          <w:lang w:eastAsia="pl-PL"/>
        </w:rPr>
        <w:t xml:space="preserve">z siedzibą w Rudach </w:t>
      </w:r>
    </w:p>
    <w:p w14:paraId="0F32C42F" w14:textId="77777777" w:rsidR="00C51482" w:rsidRPr="000726CE" w:rsidRDefault="00C51482" w:rsidP="00C51482">
      <w:pPr>
        <w:jc w:val="both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ul. Rogera 1; </w:t>
      </w:r>
    </w:p>
    <w:p w14:paraId="299CEECE" w14:textId="77777777" w:rsidR="00C51482" w:rsidRPr="000726CE" w:rsidRDefault="00C51482" w:rsidP="00C51482">
      <w:pPr>
        <w:jc w:val="both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47 – 430 Rudy</w:t>
      </w:r>
    </w:p>
    <w:p w14:paraId="0482235D" w14:textId="77777777" w:rsidR="00C51482" w:rsidRPr="000726CE" w:rsidRDefault="00C51482" w:rsidP="00C51482">
      <w:pPr>
        <w:jc w:val="both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NIP 639-000-35-92, REGON 272536296</w:t>
      </w:r>
    </w:p>
    <w:p w14:paraId="0F93680D" w14:textId="77777777" w:rsidR="00C51482" w:rsidRPr="000726CE" w:rsidRDefault="00C51482" w:rsidP="00C51482">
      <w:pPr>
        <w:jc w:val="both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reprezentowanym przez:</w:t>
      </w:r>
    </w:p>
    <w:p w14:paraId="250B7638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Tomasza Pacię – Nadleśniczego,</w:t>
      </w:r>
    </w:p>
    <w:p w14:paraId="43C2FE5D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zwanym dalej „Zamawiającym”, </w:t>
      </w:r>
    </w:p>
    <w:p w14:paraId="2AA4FC38" w14:textId="77777777" w:rsidR="00C51482" w:rsidRPr="000726CE" w:rsidRDefault="00C51482" w:rsidP="00C51482">
      <w:pPr>
        <w:spacing w:before="120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a </w:t>
      </w:r>
    </w:p>
    <w:p w14:paraId="53DF70DD" w14:textId="77777777" w:rsidR="00C51482" w:rsidRDefault="00C51482" w:rsidP="00C51482">
      <w:pPr>
        <w:rPr>
          <w:rFonts w:ascii="Cambria" w:hAnsi="Cambria" w:cs="Arial"/>
          <w:i/>
          <w:lang w:eastAsia="pl-PL"/>
        </w:rPr>
      </w:pPr>
    </w:p>
    <w:p w14:paraId="166CC04C" w14:textId="3D17C4A3" w:rsidR="00C51482" w:rsidRPr="000726CE" w:rsidRDefault="00C51482" w:rsidP="00C51482">
      <w:pPr>
        <w:rPr>
          <w:rFonts w:ascii="Cambria" w:hAnsi="Cambria" w:cs="Arial"/>
          <w:i/>
          <w:lang w:eastAsia="pl-PL"/>
        </w:rPr>
      </w:pPr>
      <w:r w:rsidRPr="000726CE">
        <w:rPr>
          <w:rFonts w:ascii="Cambria" w:hAnsi="Cambria" w:cs="Arial"/>
          <w:i/>
          <w:lang w:eastAsia="pl-PL"/>
        </w:rPr>
        <w:t>(w przypadku osób prawnych i spółek handlowych nieposiadających osobowości prawnej)</w:t>
      </w:r>
    </w:p>
    <w:p w14:paraId="6519CFD1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_______________________________________ </w:t>
      </w:r>
    </w:p>
    <w:p w14:paraId="2A466536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 _______________________________________</w:t>
      </w:r>
    </w:p>
    <w:p w14:paraId="69A58BC0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wpisaną do rejestru przedsiębiorców Krajowego</w:t>
      </w:r>
    </w:p>
    <w:p w14:paraId="0EEF3B5D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Rejestru Sądowego w Sądzie Rejonowym w ___________________ ___ </w:t>
      </w:r>
    </w:p>
    <w:p w14:paraId="0AC526DF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pod numerem ______________________ </w:t>
      </w:r>
    </w:p>
    <w:p w14:paraId="4870E272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NIP __________________________________,</w:t>
      </w:r>
    </w:p>
    <w:p w14:paraId="2DAC1A6A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REGON _________________________ ,</w:t>
      </w:r>
    </w:p>
    <w:p w14:paraId="3E7E16AB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wysokość kapitału zakładowego __________________________________.</w:t>
      </w:r>
    </w:p>
    <w:p w14:paraId="063886E0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reprezentowaną przez:</w:t>
      </w:r>
    </w:p>
    <w:p w14:paraId="419AF04E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_________________________________________________</w:t>
      </w:r>
    </w:p>
    <w:p w14:paraId="7001AB43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_________________________________________________,</w:t>
      </w:r>
    </w:p>
    <w:p w14:paraId="0B141BC2" w14:textId="77777777" w:rsidR="00C51482" w:rsidRPr="000726CE" w:rsidRDefault="00C51482" w:rsidP="00C51482">
      <w:pPr>
        <w:spacing w:before="120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zwaną dalej „Wykonawcą”</w:t>
      </w:r>
    </w:p>
    <w:p w14:paraId="1D79A30B" w14:textId="77777777" w:rsidR="00C51482" w:rsidRPr="000726CE" w:rsidRDefault="00C51482" w:rsidP="00C51482">
      <w:pPr>
        <w:spacing w:before="120"/>
        <w:rPr>
          <w:rFonts w:ascii="Cambria" w:hAnsi="Cambria" w:cs="Arial"/>
          <w:lang w:eastAsia="pl-PL"/>
        </w:rPr>
      </w:pPr>
    </w:p>
    <w:p w14:paraId="5E708DFF" w14:textId="77777777" w:rsidR="00C51482" w:rsidRPr="000726CE" w:rsidRDefault="00C51482" w:rsidP="00C51482">
      <w:pPr>
        <w:rPr>
          <w:rFonts w:ascii="Cambria" w:hAnsi="Cambria" w:cs="Arial"/>
          <w:i/>
          <w:lang w:eastAsia="pl-PL"/>
        </w:rPr>
      </w:pPr>
      <w:r w:rsidRPr="000726CE">
        <w:rPr>
          <w:rFonts w:ascii="Cambria" w:hAnsi="Cambria" w:cs="Arial"/>
          <w:i/>
          <w:lang w:eastAsia="pl-PL"/>
        </w:rPr>
        <w:t xml:space="preserve">(w przypadku osób fizycznych wpisanych do Centralnej Ewidencji i Informacji </w:t>
      </w:r>
      <w:r w:rsidRPr="000726CE">
        <w:rPr>
          <w:rFonts w:ascii="Cambria" w:hAnsi="Cambria" w:cs="Arial"/>
          <w:i/>
          <w:lang w:eastAsia="pl-PL"/>
        </w:rPr>
        <w:br/>
        <w:t>o Działalności Gospodarczej)</w:t>
      </w:r>
    </w:p>
    <w:p w14:paraId="1F0467E6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p. _________________________________ </w:t>
      </w:r>
    </w:p>
    <w:p w14:paraId="0712AA7D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prowadzącym działalność gospodarczą pod firmą</w:t>
      </w:r>
    </w:p>
    <w:p w14:paraId="72233F45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_________________________________________________ </w:t>
      </w:r>
    </w:p>
    <w:p w14:paraId="4D3F2D4E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z siedzibą w __________________________________</w:t>
      </w:r>
    </w:p>
    <w:p w14:paraId="0BB9F144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</w:p>
    <w:p w14:paraId="77696EB4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ul. __________________, </w:t>
      </w:r>
    </w:p>
    <w:p w14:paraId="22C8E7A7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wpisanym do Centralnej Ewidencji i Informacji i Działalności Gospodarczej, posiadającym numer identyfikacyjny </w:t>
      </w:r>
    </w:p>
    <w:p w14:paraId="106BB9AD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NIP _______________________;</w:t>
      </w:r>
    </w:p>
    <w:p w14:paraId="0FBEEAAE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REGON __________________________</w:t>
      </w:r>
    </w:p>
    <w:p w14:paraId="2A3DDDF8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działającym osobiście</w:t>
      </w:r>
    </w:p>
    <w:p w14:paraId="227934E2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zwanym dalej „Wykonawcą”,</w:t>
      </w:r>
    </w:p>
    <w:p w14:paraId="1EEE8803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</w:p>
    <w:p w14:paraId="3FE4A0A0" w14:textId="77777777" w:rsidR="00C51482" w:rsidRPr="000726CE" w:rsidRDefault="00C51482" w:rsidP="00C51482">
      <w:pPr>
        <w:spacing w:before="120"/>
        <w:rPr>
          <w:rFonts w:ascii="Cambria" w:hAnsi="Cambria" w:cs="Arial"/>
          <w:lang w:eastAsia="pl-PL"/>
        </w:rPr>
      </w:pPr>
    </w:p>
    <w:p w14:paraId="40F2E32E" w14:textId="77777777" w:rsidR="00C51482" w:rsidRPr="000726CE" w:rsidRDefault="00C51482" w:rsidP="00C51482">
      <w:pPr>
        <w:spacing w:before="120"/>
        <w:jc w:val="both"/>
        <w:rPr>
          <w:rFonts w:ascii="Cambria" w:hAnsi="Cambria" w:cs="Arial"/>
          <w:i/>
          <w:lang w:eastAsia="pl-PL"/>
        </w:rPr>
      </w:pPr>
      <w:r w:rsidRPr="000726CE">
        <w:rPr>
          <w:rFonts w:ascii="Cambria" w:hAnsi="Cambria" w:cs="Arial"/>
          <w:i/>
          <w:lang w:eastAsia="pl-PL"/>
        </w:rPr>
        <w:lastRenderedPageBreak/>
        <w:t xml:space="preserve">(w przypadku osób fizycznych wpisanych do Centralnej Ewidencji i Informacji </w:t>
      </w:r>
      <w:r w:rsidRPr="000726CE">
        <w:rPr>
          <w:rFonts w:ascii="Cambria" w:hAnsi="Cambria" w:cs="Arial"/>
          <w:i/>
          <w:lang w:eastAsia="pl-PL"/>
        </w:rPr>
        <w:br/>
        <w:t xml:space="preserve">o Działalności Gospodarczej działających wspólnie jako konsorcjum lub w ramach spółki cywilnej) </w:t>
      </w:r>
    </w:p>
    <w:p w14:paraId="4102395F" w14:textId="77777777" w:rsidR="00C51482" w:rsidRPr="000726CE" w:rsidRDefault="00C51482" w:rsidP="00C51482">
      <w:pPr>
        <w:spacing w:before="120"/>
        <w:jc w:val="both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Wykonawcami wspólnie ubiegającymi się o udzielenie zamówienia publicznego </w:t>
      </w:r>
      <w:r w:rsidRPr="000726CE">
        <w:rPr>
          <w:rFonts w:ascii="Cambria" w:hAnsi="Cambria" w:cs="Arial"/>
          <w:lang w:eastAsia="pl-PL"/>
        </w:rPr>
        <w:br/>
        <w:t>w składzie</w:t>
      </w:r>
    </w:p>
    <w:p w14:paraId="0D5FCD4D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bookmarkStart w:id="0" w:name="_Hlk164344252"/>
    </w:p>
    <w:p w14:paraId="2F53CA02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1) p. _________________________________</w:t>
      </w:r>
    </w:p>
    <w:p w14:paraId="3C7969B2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 prowadzącym działalność gospodarczą pod firmą</w:t>
      </w:r>
    </w:p>
    <w:p w14:paraId="18D8A9A2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____________________________________________</w:t>
      </w:r>
    </w:p>
    <w:p w14:paraId="4AF068C5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z siedzibą w ______________________________,</w:t>
      </w:r>
    </w:p>
    <w:p w14:paraId="03F01AE5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ul __________________ </w:t>
      </w:r>
    </w:p>
    <w:p w14:paraId="2D44880D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wpisanym do Centralnej Ewidencji i Informacji o Działalności</w:t>
      </w:r>
    </w:p>
    <w:p w14:paraId="392431CA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Gospodarczej, posiadającym numer identyfikacyjny </w:t>
      </w:r>
    </w:p>
    <w:p w14:paraId="3C96EEC5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NIP _________________________________;</w:t>
      </w:r>
    </w:p>
    <w:p w14:paraId="0552D3FC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REGON __________________________</w:t>
      </w:r>
    </w:p>
    <w:bookmarkEnd w:id="0"/>
    <w:p w14:paraId="559B2AE9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</w:p>
    <w:p w14:paraId="3CCA079C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2) p. _________________________________</w:t>
      </w:r>
    </w:p>
    <w:p w14:paraId="2D92B2C8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 prowadzącym działalność gospodarczą pod firmą</w:t>
      </w:r>
    </w:p>
    <w:p w14:paraId="6FE16497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____________________________________________</w:t>
      </w:r>
    </w:p>
    <w:p w14:paraId="34DCEF11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z siedzibą w ______________________________,</w:t>
      </w:r>
    </w:p>
    <w:p w14:paraId="1ACC1C8B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ul __________________ </w:t>
      </w:r>
    </w:p>
    <w:p w14:paraId="236FD145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wpisanym do Centralnej Ewidencji i Informacji o Działalności</w:t>
      </w:r>
    </w:p>
    <w:p w14:paraId="13BC1691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Gospodarczej, posiadającym numer identyfikacyjny </w:t>
      </w:r>
    </w:p>
    <w:p w14:paraId="31BA6BA1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NIP _________________________________;</w:t>
      </w:r>
    </w:p>
    <w:p w14:paraId="57BFC6BE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REGON __________________________</w:t>
      </w:r>
    </w:p>
    <w:p w14:paraId="73385D42" w14:textId="77777777" w:rsidR="00C51482" w:rsidRPr="000726CE" w:rsidRDefault="00C51482" w:rsidP="00C51482">
      <w:pPr>
        <w:spacing w:before="120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reprezentowanymi przez _______________________________________________, działającego na podstawie pełnomocnictwa z dnia _________ r.</w:t>
      </w:r>
    </w:p>
    <w:p w14:paraId="545E9EF1" w14:textId="77777777" w:rsidR="00C51482" w:rsidRPr="000726CE" w:rsidRDefault="00C51482" w:rsidP="00C51482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zwanymi dalej łącznie „Wykonawcą”,</w:t>
      </w:r>
    </w:p>
    <w:p w14:paraId="4D046807" w14:textId="77777777" w:rsidR="00C51482" w:rsidRPr="000726CE" w:rsidRDefault="00C51482" w:rsidP="00C51482">
      <w:pPr>
        <w:spacing w:before="120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zaś wspólnie zwanymi dalej „Stronami”,</w:t>
      </w:r>
    </w:p>
    <w:p w14:paraId="41E9C90F" w14:textId="77777777" w:rsidR="00290D93" w:rsidRPr="00672735" w:rsidRDefault="00290D93" w:rsidP="00234B2C">
      <w:pPr>
        <w:pStyle w:val="Akapitzlist"/>
        <w:spacing w:before="120"/>
        <w:ind w:left="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0D31885" w14:textId="1DDEE10D" w:rsidR="00290D93" w:rsidRPr="00C51482" w:rsidRDefault="00290D93" w:rsidP="00234B2C">
      <w:pPr>
        <w:pStyle w:val="Akapitzlist"/>
        <w:spacing w:before="120"/>
        <w:ind w:left="0"/>
        <w:jc w:val="both"/>
        <w:rPr>
          <w:rFonts w:ascii="Cambria" w:hAnsi="Cambria" w:cs="Arial"/>
          <w:b/>
          <w:i/>
          <w:lang w:eastAsia="pl-PL"/>
        </w:rPr>
      </w:pPr>
      <w:r w:rsidRPr="00C51482">
        <w:rPr>
          <w:rFonts w:ascii="Cambria" w:hAnsi="Cambria" w:cs="Arial"/>
          <w:lang w:eastAsia="pl-PL"/>
        </w:rPr>
        <w:t>w wyniku dokonania wyboru oferty Wykonawcy jako oferty najkorzystniejszej („Oferta”), złożonej w postępowaniu o udzielenie zamówienia publicznego na </w:t>
      </w:r>
      <w:r w:rsidR="00945F09" w:rsidRPr="00C51482">
        <w:rPr>
          <w:rFonts w:ascii="Cambria" w:hAnsi="Cambria" w:cs="Arial"/>
          <w:lang w:eastAsia="pl-PL"/>
        </w:rPr>
        <w:t>„</w:t>
      </w:r>
      <w:r w:rsidRPr="00C51482">
        <w:rPr>
          <w:rFonts w:ascii="Cambria" w:hAnsi="Cambria" w:cs="Arial"/>
          <w:b/>
          <w:i/>
          <w:lang w:eastAsia="pl-PL"/>
        </w:rPr>
        <w:t xml:space="preserve">Dostawę </w:t>
      </w:r>
      <w:r w:rsidR="00945F09" w:rsidRPr="00C51482">
        <w:rPr>
          <w:rFonts w:ascii="Cambria" w:hAnsi="Cambria" w:cs="Arial"/>
          <w:b/>
          <w:i/>
          <w:lang w:eastAsia="pl-PL"/>
        </w:rPr>
        <w:t xml:space="preserve">agroperlitu i wermikulitu ekspandowanego </w:t>
      </w:r>
      <w:r w:rsidRPr="00C51482">
        <w:rPr>
          <w:rFonts w:ascii="Cambria" w:hAnsi="Cambria" w:cs="Arial"/>
          <w:b/>
          <w:i/>
          <w:lang w:eastAsia="pl-PL"/>
        </w:rPr>
        <w:t>do Gospodarstwa Szkółkarskiego w Nędzy w 20</w:t>
      </w:r>
      <w:r w:rsidR="001557EE" w:rsidRPr="00C51482">
        <w:rPr>
          <w:rFonts w:ascii="Cambria" w:hAnsi="Cambria" w:cs="Arial"/>
          <w:b/>
          <w:i/>
          <w:lang w:eastAsia="pl-PL"/>
        </w:rPr>
        <w:t>2</w:t>
      </w:r>
      <w:r w:rsidR="00C51482">
        <w:rPr>
          <w:rFonts w:ascii="Cambria" w:hAnsi="Cambria" w:cs="Arial"/>
          <w:b/>
          <w:i/>
          <w:lang w:eastAsia="pl-PL"/>
        </w:rPr>
        <w:t>4</w:t>
      </w:r>
      <w:r w:rsidRPr="00C51482">
        <w:rPr>
          <w:rFonts w:ascii="Cambria" w:hAnsi="Cambria" w:cs="Arial"/>
          <w:b/>
          <w:i/>
          <w:lang w:eastAsia="pl-PL"/>
        </w:rPr>
        <w:t xml:space="preserve"> roku </w:t>
      </w:r>
      <w:r w:rsidRPr="00C51482">
        <w:rPr>
          <w:rFonts w:ascii="Cambria" w:hAnsi="Cambria" w:cs="Arial"/>
          <w:lang w:eastAsia="pl-PL"/>
        </w:rPr>
        <w:t xml:space="preserve">przeprowadzonym </w:t>
      </w:r>
      <w:r w:rsidR="0005567F" w:rsidRPr="00C51482">
        <w:rPr>
          <w:rFonts w:ascii="Cambria" w:hAnsi="Cambria" w:cs="Arial"/>
        </w:rPr>
        <w:t>w trybie podstawowym bez przeprowadzenia negocjacji na podstawie art. 275 pkt 1 ustawy  z dnia 11 września 2019 r. Prawo zamówień publicznych (</w:t>
      </w:r>
      <w:r w:rsidR="00B962E5" w:rsidRPr="00C51482">
        <w:rPr>
          <w:rFonts w:ascii="Cambria" w:hAnsi="Cambria" w:cs="Arial"/>
        </w:rPr>
        <w:t>t</w:t>
      </w:r>
      <w:r w:rsidR="00C51482">
        <w:rPr>
          <w:rFonts w:ascii="Cambria" w:hAnsi="Cambria" w:cs="Arial"/>
        </w:rPr>
        <w:t xml:space="preserve">ekst jednolity </w:t>
      </w:r>
      <w:r w:rsidR="0005567F" w:rsidRPr="00C51482">
        <w:rPr>
          <w:rFonts w:ascii="Cambria" w:hAnsi="Cambria" w:cs="Arial"/>
        </w:rPr>
        <w:t>Dz. U. z 20</w:t>
      </w:r>
      <w:r w:rsidR="00D212A1" w:rsidRPr="00C51482">
        <w:rPr>
          <w:rFonts w:ascii="Cambria" w:hAnsi="Cambria" w:cs="Arial"/>
        </w:rPr>
        <w:t>2</w:t>
      </w:r>
      <w:r w:rsidR="00B962E5" w:rsidRPr="00C51482">
        <w:rPr>
          <w:rFonts w:ascii="Cambria" w:hAnsi="Cambria" w:cs="Arial"/>
        </w:rPr>
        <w:t>2</w:t>
      </w:r>
      <w:r w:rsidR="0005567F" w:rsidRPr="00C51482">
        <w:rPr>
          <w:rFonts w:ascii="Cambria" w:hAnsi="Cambria" w:cs="Arial"/>
        </w:rPr>
        <w:t xml:space="preserve"> r. poz. </w:t>
      </w:r>
      <w:r w:rsidR="00C51482">
        <w:rPr>
          <w:rFonts w:ascii="Cambria" w:hAnsi="Cambria" w:cs="Arial"/>
        </w:rPr>
        <w:t>1605</w:t>
      </w:r>
      <w:r w:rsidR="0005567F" w:rsidRPr="00C51482">
        <w:rPr>
          <w:rFonts w:ascii="Cambria" w:hAnsi="Cambria" w:cs="Arial"/>
        </w:rPr>
        <w:t xml:space="preserve"> z późniejszymi zmianami</w:t>
      </w:r>
      <w:r w:rsidR="0005567F" w:rsidRPr="00C51482">
        <w:rPr>
          <w:rFonts w:ascii="Cambria" w:hAnsi="Cambria" w:cs="Arial"/>
          <w:lang w:eastAsia="pl-PL"/>
        </w:rPr>
        <w:t>– „PZP”</w:t>
      </w:r>
      <w:r w:rsidR="0005567F" w:rsidRPr="00C51482">
        <w:rPr>
          <w:rFonts w:ascii="Cambria" w:hAnsi="Cambria" w:cs="Arial"/>
        </w:rPr>
        <w:t>)</w:t>
      </w:r>
      <w:r w:rsidRPr="00C51482">
        <w:rPr>
          <w:rFonts w:ascii="Cambria" w:hAnsi="Cambria" w:cs="Arial"/>
          <w:lang w:eastAsia="pl-PL"/>
        </w:rPr>
        <w:t>, została zawarta umowa („Umowa”) następującej treści:</w:t>
      </w:r>
    </w:p>
    <w:p w14:paraId="7B3D6C29" w14:textId="77777777" w:rsidR="00C51482" w:rsidRPr="00C51482" w:rsidRDefault="00C51482" w:rsidP="00234B2C">
      <w:pPr>
        <w:spacing w:before="120"/>
        <w:jc w:val="center"/>
        <w:rPr>
          <w:rFonts w:ascii="Cambria" w:hAnsi="Cambria"/>
          <w:b/>
          <w:sz w:val="12"/>
          <w:szCs w:val="12"/>
        </w:rPr>
      </w:pPr>
    </w:p>
    <w:p w14:paraId="4BFED6E3" w14:textId="0A6C63CD" w:rsidR="00945F09" w:rsidRPr="00E445AD" w:rsidRDefault="0080031A" w:rsidP="00234B2C">
      <w:pPr>
        <w:spacing w:before="120"/>
        <w:jc w:val="center"/>
        <w:rPr>
          <w:rFonts w:ascii="Cambria" w:hAnsi="Cambria"/>
          <w:b/>
        </w:rPr>
      </w:pPr>
      <w:r w:rsidRPr="00E445AD">
        <w:rPr>
          <w:rFonts w:ascii="Cambria" w:hAnsi="Cambria"/>
          <w:b/>
        </w:rPr>
        <w:t>§ 1</w:t>
      </w:r>
    </w:p>
    <w:p w14:paraId="7D607882" w14:textId="77777777" w:rsidR="00297119" w:rsidRPr="00E445AD" w:rsidRDefault="00297119" w:rsidP="00234B2C">
      <w:pPr>
        <w:jc w:val="center"/>
        <w:rPr>
          <w:rFonts w:ascii="Cambria" w:hAnsi="Cambria"/>
          <w:b/>
        </w:rPr>
      </w:pPr>
      <w:r w:rsidRPr="00E445AD">
        <w:rPr>
          <w:rFonts w:ascii="Cambria" w:hAnsi="Cambria"/>
          <w:b/>
        </w:rPr>
        <w:t>Przedmiot</w:t>
      </w:r>
      <w:r w:rsidR="009C12E7" w:rsidRPr="00E445AD">
        <w:rPr>
          <w:rFonts w:ascii="Cambria" w:hAnsi="Cambria"/>
          <w:b/>
        </w:rPr>
        <w:t xml:space="preserve"> </w:t>
      </w:r>
      <w:r w:rsidR="001557EE" w:rsidRPr="00E445AD">
        <w:rPr>
          <w:rFonts w:ascii="Cambria" w:hAnsi="Cambria"/>
          <w:b/>
        </w:rPr>
        <w:t xml:space="preserve"> i zakres U</w:t>
      </w:r>
      <w:r w:rsidR="009C12E7" w:rsidRPr="00E445AD">
        <w:rPr>
          <w:rFonts w:ascii="Cambria" w:hAnsi="Cambria"/>
          <w:b/>
        </w:rPr>
        <w:t>mowy</w:t>
      </w:r>
    </w:p>
    <w:p w14:paraId="7936854A" w14:textId="77777777" w:rsidR="00C51482" w:rsidRPr="00C51482" w:rsidRDefault="00C51482" w:rsidP="00234B2C">
      <w:pPr>
        <w:spacing w:line="360" w:lineRule="auto"/>
        <w:jc w:val="center"/>
        <w:rPr>
          <w:rFonts w:ascii="Cambria" w:hAnsi="Cambria"/>
          <w:b/>
          <w:bCs/>
          <w:sz w:val="12"/>
          <w:szCs w:val="12"/>
        </w:rPr>
      </w:pPr>
    </w:p>
    <w:p w14:paraId="5C0D0BC2" w14:textId="7E6B660A" w:rsidR="00945F09" w:rsidRPr="001E6B22" w:rsidRDefault="00945F09" w:rsidP="00234B2C">
      <w:pPr>
        <w:spacing w:line="360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ZADANIE CZĘŚCIOWE NR 1</w:t>
      </w:r>
    </w:p>
    <w:p w14:paraId="69B71EA4" w14:textId="455F99EA" w:rsidR="00C51482" w:rsidRDefault="00945F09" w:rsidP="00C51482">
      <w:pPr>
        <w:pStyle w:val="Tekstpodstawowy2"/>
        <w:numPr>
          <w:ilvl w:val="0"/>
          <w:numId w:val="4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51482">
        <w:rPr>
          <w:rFonts w:ascii="Cambria" w:hAnsi="Cambria"/>
          <w:sz w:val="24"/>
          <w:szCs w:val="24"/>
        </w:rPr>
        <w:t>Przedmiotem Umowy jest sukcesywna dostawa</w:t>
      </w:r>
      <w:r w:rsidR="00C51482">
        <w:rPr>
          <w:rFonts w:ascii="Cambria" w:hAnsi="Cambria"/>
          <w:sz w:val="24"/>
          <w:szCs w:val="24"/>
        </w:rPr>
        <w:t xml:space="preserve"> </w:t>
      </w:r>
      <w:r w:rsidRPr="00C51482">
        <w:rPr>
          <w:rFonts w:ascii="Cambria" w:hAnsi="Cambria"/>
          <w:b/>
          <w:sz w:val="24"/>
          <w:szCs w:val="24"/>
        </w:rPr>
        <w:t>agroperlitu</w:t>
      </w:r>
      <w:r w:rsidRPr="00C51482">
        <w:rPr>
          <w:rFonts w:ascii="Cambria" w:hAnsi="Cambria"/>
          <w:sz w:val="24"/>
          <w:szCs w:val="24"/>
        </w:rPr>
        <w:t xml:space="preserve"> ekspandowanego </w:t>
      </w:r>
      <w:r w:rsidR="00C51482">
        <w:rPr>
          <w:rFonts w:ascii="Cambria" w:hAnsi="Cambria"/>
          <w:sz w:val="24"/>
          <w:szCs w:val="24"/>
        </w:rPr>
        <w:br/>
      </w:r>
      <w:r w:rsidRPr="00C51482">
        <w:rPr>
          <w:rFonts w:ascii="Cambria" w:hAnsi="Cambria"/>
          <w:sz w:val="24"/>
          <w:szCs w:val="24"/>
        </w:rPr>
        <w:t>3-6 mm</w:t>
      </w:r>
      <w:r w:rsidR="00234B2C" w:rsidRPr="00C51482">
        <w:rPr>
          <w:rFonts w:ascii="Cambria" w:hAnsi="Cambria"/>
          <w:sz w:val="24"/>
          <w:szCs w:val="24"/>
        </w:rPr>
        <w:t xml:space="preserve"> </w:t>
      </w:r>
      <w:r w:rsidRPr="00C51482">
        <w:rPr>
          <w:rFonts w:ascii="Cambria" w:hAnsi="Cambria"/>
          <w:sz w:val="24"/>
          <w:szCs w:val="24"/>
        </w:rPr>
        <w:t>do Gospodarstwa Szkółkarskiego w Nędzy k. Raciborza (47-440 Nędza, ul. Myśliwska 6 Godziny pracy: od poniedziałku do piątku od 6:</w:t>
      </w:r>
      <w:r w:rsidRPr="00C51482">
        <w:rPr>
          <w:rFonts w:ascii="Cambria" w:hAnsi="Cambria"/>
          <w:sz w:val="24"/>
          <w:szCs w:val="24"/>
          <w:vertAlign w:val="superscript"/>
        </w:rPr>
        <w:t>00</w:t>
      </w:r>
      <w:r w:rsidRPr="00C51482">
        <w:rPr>
          <w:rFonts w:ascii="Cambria" w:hAnsi="Cambria"/>
          <w:sz w:val="24"/>
          <w:szCs w:val="24"/>
        </w:rPr>
        <w:t xml:space="preserve"> do 14:</w:t>
      </w:r>
      <w:r w:rsidRPr="00C51482">
        <w:rPr>
          <w:rFonts w:ascii="Cambria" w:hAnsi="Cambria"/>
          <w:sz w:val="24"/>
          <w:szCs w:val="24"/>
          <w:vertAlign w:val="superscript"/>
        </w:rPr>
        <w:t>00</w:t>
      </w:r>
      <w:r w:rsidR="00C51482">
        <w:rPr>
          <w:rFonts w:ascii="Cambria" w:hAnsi="Cambria"/>
          <w:sz w:val="24"/>
          <w:szCs w:val="24"/>
        </w:rPr>
        <w:t>)</w:t>
      </w:r>
    </w:p>
    <w:p w14:paraId="1FCEFC7C" w14:textId="77777777" w:rsidR="00C51482" w:rsidRDefault="00C51482" w:rsidP="00C51482">
      <w:pPr>
        <w:pStyle w:val="Tekstpodstawowy2"/>
        <w:suppressAutoHyphens/>
        <w:spacing w:after="0" w:line="240" w:lineRule="auto"/>
        <w:ind w:left="284"/>
        <w:jc w:val="both"/>
        <w:rPr>
          <w:rFonts w:ascii="Cambria" w:hAnsi="Cambria"/>
          <w:sz w:val="12"/>
          <w:szCs w:val="12"/>
        </w:rPr>
      </w:pPr>
    </w:p>
    <w:p w14:paraId="6B55C0F7" w14:textId="77777777" w:rsidR="00C51482" w:rsidRDefault="00C51482" w:rsidP="00C51482">
      <w:pPr>
        <w:pStyle w:val="Tekstpodstawowy2"/>
        <w:suppressAutoHyphens/>
        <w:spacing w:after="0" w:line="240" w:lineRule="auto"/>
        <w:ind w:left="284"/>
        <w:jc w:val="both"/>
        <w:rPr>
          <w:rFonts w:ascii="Cambria" w:hAnsi="Cambria"/>
          <w:sz w:val="24"/>
          <w:szCs w:val="24"/>
        </w:rPr>
      </w:pPr>
    </w:p>
    <w:p w14:paraId="3BA8532E" w14:textId="77777777" w:rsidR="00C51482" w:rsidRDefault="00C51482" w:rsidP="00C51482">
      <w:pPr>
        <w:pStyle w:val="Tekstpodstawowy2"/>
        <w:suppressAutoHyphens/>
        <w:spacing w:after="0" w:line="240" w:lineRule="auto"/>
        <w:ind w:left="284"/>
        <w:jc w:val="both"/>
        <w:rPr>
          <w:rFonts w:ascii="Cambria" w:hAnsi="Cambria"/>
          <w:sz w:val="24"/>
          <w:szCs w:val="24"/>
        </w:rPr>
      </w:pPr>
    </w:p>
    <w:p w14:paraId="7B88F8E0" w14:textId="53D8B519" w:rsidR="00945F09" w:rsidRPr="00C51482" w:rsidRDefault="00945F09" w:rsidP="00C51482">
      <w:pPr>
        <w:pStyle w:val="Tekstpodstawowy2"/>
        <w:suppressAutoHyphens/>
        <w:spacing w:after="0" w:line="240" w:lineRule="auto"/>
        <w:ind w:left="284"/>
        <w:jc w:val="both"/>
        <w:rPr>
          <w:rFonts w:ascii="Cambria" w:hAnsi="Cambria"/>
          <w:sz w:val="24"/>
          <w:szCs w:val="24"/>
        </w:rPr>
      </w:pPr>
      <w:r w:rsidRPr="00C51482">
        <w:rPr>
          <w:rFonts w:ascii="Cambria" w:hAnsi="Cambria"/>
          <w:sz w:val="24"/>
          <w:szCs w:val="24"/>
        </w:rPr>
        <w:t xml:space="preserve"> </w:t>
      </w:r>
    </w:p>
    <w:p w14:paraId="50C09CB0" w14:textId="438BD00C" w:rsidR="00945F09" w:rsidRDefault="00945F09" w:rsidP="00234B2C">
      <w:pPr>
        <w:pStyle w:val="Tekstpodstawowy2"/>
        <w:numPr>
          <w:ilvl w:val="0"/>
          <w:numId w:val="41"/>
        </w:numPr>
        <w:tabs>
          <w:tab w:val="clear" w:pos="720"/>
          <w:tab w:val="num" w:pos="284"/>
        </w:tabs>
        <w:suppressAutoHyphens/>
        <w:spacing w:after="0" w:line="240" w:lineRule="auto"/>
        <w:ind w:hanging="720"/>
        <w:rPr>
          <w:rFonts w:ascii="Cambria" w:hAnsi="Cambria"/>
          <w:sz w:val="24"/>
          <w:szCs w:val="24"/>
        </w:rPr>
      </w:pPr>
      <w:r w:rsidRPr="00C51482">
        <w:rPr>
          <w:rFonts w:ascii="Cambria" w:hAnsi="Cambria"/>
          <w:sz w:val="24"/>
          <w:szCs w:val="24"/>
        </w:rPr>
        <w:lastRenderedPageBreak/>
        <w:t>Parametry agroperlitu:</w:t>
      </w:r>
    </w:p>
    <w:p w14:paraId="65B92902" w14:textId="77777777" w:rsidR="00C51482" w:rsidRPr="00C51482" w:rsidRDefault="00C51482" w:rsidP="00C51482">
      <w:pPr>
        <w:pStyle w:val="Tekstpodstawowy2"/>
        <w:suppressAutoHyphens/>
        <w:spacing w:after="0" w:line="240" w:lineRule="auto"/>
        <w:ind w:left="720"/>
        <w:rPr>
          <w:rFonts w:ascii="Cambria" w:hAnsi="Cambria"/>
          <w:sz w:val="12"/>
          <w:szCs w:val="12"/>
        </w:rPr>
      </w:pPr>
    </w:p>
    <w:p w14:paraId="383AC6C6" w14:textId="3AC2155F" w:rsidR="00234B2C" w:rsidRPr="00C51482" w:rsidRDefault="00945F09" w:rsidP="00C51482">
      <w:pPr>
        <w:pStyle w:val="Tekstpodstawowy2"/>
        <w:numPr>
          <w:ilvl w:val="0"/>
          <w:numId w:val="42"/>
        </w:numPr>
        <w:tabs>
          <w:tab w:val="clear" w:pos="1068"/>
          <w:tab w:val="num" w:pos="993"/>
          <w:tab w:val="right" w:pos="6237"/>
        </w:tabs>
        <w:suppressAutoHyphens/>
        <w:spacing w:after="0" w:line="240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C51482">
        <w:rPr>
          <w:rFonts w:ascii="Cambria" w:hAnsi="Cambria"/>
          <w:sz w:val="24"/>
          <w:szCs w:val="24"/>
        </w:rPr>
        <w:t xml:space="preserve">min. 50% oferowanego agroperlitu musi utrzymywać strukturę w przedziale </w:t>
      </w:r>
      <w:r w:rsidR="00C51482">
        <w:rPr>
          <w:rFonts w:ascii="Cambria" w:hAnsi="Cambria"/>
          <w:sz w:val="24"/>
          <w:szCs w:val="24"/>
        </w:rPr>
        <w:br/>
      </w:r>
      <w:r w:rsidRPr="00C51482">
        <w:rPr>
          <w:rFonts w:ascii="Cambria" w:hAnsi="Cambria"/>
          <w:sz w:val="24"/>
          <w:szCs w:val="24"/>
        </w:rPr>
        <w:t>3-6 mm</w:t>
      </w:r>
    </w:p>
    <w:p w14:paraId="39264DCB" w14:textId="77777777" w:rsidR="00234B2C" w:rsidRPr="00C51482" w:rsidRDefault="00945F09" w:rsidP="00C51482">
      <w:pPr>
        <w:pStyle w:val="Tekstpodstawowy2"/>
        <w:numPr>
          <w:ilvl w:val="0"/>
          <w:numId w:val="42"/>
        </w:numPr>
        <w:tabs>
          <w:tab w:val="clear" w:pos="1068"/>
          <w:tab w:val="num" w:pos="993"/>
          <w:tab w:val="right" w:pos="6237"/>
        </w:tabs>
        <w:suppressAutoHyphens/>
        <w:spacing w:after="0" w:line="240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C51482">
        <w:rPr>
          <w:rFonts w:ascii="Cambria" w:hAnsi="Cambria"/>
          <w:sz w:val="24"/>
          <w:szCs w:val="24"/>
        </w:rPr>
        <w:t>ciężar właściwy do 130 kg/m</w:t>
      </w:r>
      <w:r w:rsidRPr="00C51482">
        <w:rPr>
          <w:rFonts w:ascii="Cambria" w:hAnsi="Cambria"/>
          <w:sz w:val="24"/>
          <w:szCs w:val="24"/>
          <w:vertAlign w:val="superscript"/>
        </w:rPr>
        <w:t>3</w:t>
      </w:r>
    </w:p>
    <w:p w14:paraId="7FF46423" w14:textId="0B672AF7" w:rsidR="00945F09" w:rsidRDefault="00945F09" w:rsidP="00C51482">
      <w:pPr>
        <w:pStyle w:val="Tekstpodstawowy2"/>
        <w:numPr>
          <w:ilvl w:val="0"/>
          <w:numId w:val="42"/>
        </w:numPr>
        <w:tabs>
          <w:tab w:val="clear" w:pos="1068"/>
          <w:tab w:val="num" w:pos="993"/>
          <w:tab w:val="right" w:pos="6237"/>
        </w:tabs>
        <w:suppressAutoHyphens/>
        <w:spacing w:after="0" w:line="240" w:lineRule="auto"/>
        <w:ind w:left="851" w:hanging="425"/>
        <w:jc w:val="both"/>
        <w:rPr>
          <w:rFonts w:ascii="Cambria" w:hAnsi="Cambria"/>
          <w:sz w:val="24"/>
          <w:szCs w:val="24"/>
        </w:rPr>
      </w:pPr>
      <w:proofErr w:type="spellStart"/>
      <w:r w:rsidRPr="00C51482">
        <w:rPr>
          <w:rFonts w:ascii="Cambria" w:hAnsi="Cambria"/>
          <w:sz w:val="24"/>
          <w:szCs w:val="24"/>
        </w:rPr>
        <w:t>Agroperlit</w:t>
      </w:r>
      <w:proofErr w:type="spellEnd"/>
      <w:r w:rsidRPr="00C51482">
        <w:rPr>
          <w:rFonts w:ascii="Cambria" w:hAnsi="Cambria"/>
          <w:sz w:val="24"/>
          <w:szCs w:val="24"/>
        </w:rPr>
        <w:t xml:space="preserve"> musi być zapakowany w sposób wodoszczelny, zabezpieczający go przed niekorzystnymi warunkami pogodowymi na paletach. Zamawiający nie wymaga pakowania agroperlitu w worki foliowe, a jedynie skutecznego zabezpieczenia całej palety np. szczelnego owinięcia folią.</w:t>
      </w:r>
    </w:p>
    <w:p w14:paraId="0FE7F52A" w14:textId="77777777" w:rsidR="00C51482" w:rsidRPr="00C51482" w:rsidRDefault="00C51482" w:rsidP="00C51482">
      <w:pPr>
        <w:pStyle w:val="Tekstpodstawowy2"/>
        <w:tabs>
          <w:tab w:val="right" w:pos="6237"/>
        </w:tabs>
        <w:suppressAutoHyphens/>
        <w:spacing w:after="0" w:line="240" w:lineRule="auto"/>
        <w:ind w:left="567"/>
        <w:rPr>
          <w:rFonts w:ascii="Cambria" w:hAnsi="Cambria"/>
          <w:sz w:val="12"/>
          <w:szCs w:val="12"/>
        </w:rPr>
      </w:pPr>
    </w:p>
    <w:p w14:paraId="5A68B281" w14:textId="6F29295A" w:rsidR="00945F09" w:rsidRPr="00C51482" w:rsidRDefault="00C51482" w:rsidP="00234B2C">
      <w:pPr>
        <w:pStyle w:val="Tekstpodstawowy2"/>
        <w:numPr>
          <w:ilvl w:val="0"/>
          <w:numId w:val="41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</w:t>
      </w:r>
      <w:r w:rsidR="00945F09" w:rsidRPr="00C51482">
        <w:rPr>
          <w:rFonts w:ascii="Cambria" w:hAnsi="Cambria"/>
          <w:sz w:val="24"/>
          <w:szCs w:val="24"/>
        </w:rPr>
        <w:t xml:space="preserve">Ilość agroperlitu </w:t>
      </w:r>
      <w:r>
        <w:rPr>
          <w:rFonts w:ascii="Cambria" w:hAnsi="Cambria"/>
          <w:sz w:val="24"/>
          <w:szCs w:val="24"/>
        </w:rPr>
        <w:t xml:space="preserve">dostarczana w ramach Umowy </w:t>
      </w:r>
      <w:r w:rsidR="00945F09" w:rsidRPr="00C51482">
        <w:rPr>
          <w:rFonts w:ascii="Cambria" w:hAnsi="Cambria"/>
          <w:sz w:val="24"/>
          <w:szCs w:val="24"/>
        </w:rPr>
        <w:t xml:space="preserve">wynosi </w:t>
      </w:r>
      <w:r>
        <w:rPr>
          <w:rFonts w:ascii="Cambria" w:hAnsi="Cambria"/>
          <w:b/>
          <w:sz w:val="24"/>
          <w:szCs w:val="24"/>
        </w:rPr>
        <w:t>570</w:t>
      </w:r>
      <w:r w:rsidR="00945F09" w:rsidRPr="00C51482">
        <w:rPr>
          <w:rFonts w:ascii="Cambria" w:hAnsi="Cambria"/>
          <w:b/>
          <w:sz w:val="24"/>
          <w:szCs w:val="24"/>
        </w:rPr>
        <w:t xml:space="preserve"> m</w:t>
      </w:r>
      <w:r w:rsidR="00945F09" w:rsidRPr="00C51482">
        <w:rPr>
          <w:rFonts w:ascii="Cambria" w:hAnsi="Cambria"/>
          <w:b/>
          <w:sz w:val="24"/>
          <w:szCs w:val="24"/>
          <w:vertAlign w:val="superscript"/>
        </w:rPr>
        <w:t>3</w:t>
      </w:r>
      <w:r w:rsidR="00945F09" w:rsidRPr="00C51482">
        <w:rPr>
          <w:rFonts w:ascii="Cambria" w:hAnsi="Cambria"/>
          <w:b/>
          <w:sz w:val="24"/>
          <w:szCs w:val="24"/>
        </w:rPr>
        <w:t>.</w:t>
      </w:r>
    </w:p>
    <w:p w14:paraId="2EF1A5B8" w14:textId="542AEE1C" w:rsidR="00C51482" w:rsidRPr="00C51482" w:rsidRDefault="00C51482" w:rsidP="00C51482">
      <w:pPr>
        <w:pStyle w:val="Tekstpodstawowy2"/>
        <w:suppressAutoHyphens/>
        <w:spacing w:after="0" w:line="240" w:lineRule="auto"/>
        <w:rPr>
          <w:rFonts w:ascii="Cambria" w:hAnsi="Cambria"/>
          <w:sz w:val="10"/>
          <w:szCs w:val="10"/>
        </w:rPr>
      </w:pPr>
    </w:p>
    <w:p w14:paraId="55FAB344" w14:textId="4549915D" w:rsidR="00945F09" w:rsidRPr="00C51482" w:rsidRDefault="00945F09" w:rsidP="00C51482">
      <w:pPr>
        <w:pStyle w:val="Akapitzlist"/>
        <w:numPr>
          <w:ilvl w:val="0"/>
          <w:numId w:val="41"/>
        </w:numPr>
        <w:tabs>
          <w:tab w:val="clear" w:pos="720"/>
        </w:tabs>
        <w:suppressAutoHyphens/>
        <w:ind w:left="426" w:hanging="426"/>
        <w:jc w:val="both"/>
        <w:rPr>
          <w:rFonts w:ascii="Cambria" w:hAnsi="Cambria"/>
        </w:rPr>
      </w:pPr>
      <w:bookmarkStart w:id="1" w:name="_Hlk171496405"/>
      <w:r w:rsidRPr="00C51482">
        <w:rPr>
          <w:rFonts w:ascii="Cambria" w:hAnsi="Cambria"/>
        </w:rPr>
        <w:t xml:space="preserve">Zamawiający dopuszcza możliwość zmniejszenia wielkości zamówienia o 50%. </w:t>
      </w:r>
      <w:proofErr w:type="spellStart"/>
      <w:r w:rsidRPr="00C51482">
        <w:rPr>
          <w:rFonts w:ascii="Cambria" w:hAnsi="Cambria"/>
        </w:rPr>
        <w:t>Agroperlit</w:t>
      </w:r>
      <w:proofErr w:type="spellEnd"/>
      <w:r w:rsidRPr="00C51482">
        <w:rPr>
          <w:rFonts w:ascii="Cambria" w:hAnsi="Cambria"/>
        </w:rPr>
        <w:t xml:space="preserve"> stanowi komponent do produkcji substratów torfowych. Rzeczywista wielkość produkcji substratów znana będzie dopiero po otrzymaniu zamówień</w:t>
      </w:r>
      <w:r w:rsidR="00C51482">
        <w:rPr>
          <w:rFonts w:ascii="Cambria" w:hAnsi="Cambria"/>
        </w:rPr>
        <w:t xml:space="preserve"> na substraty</w:t>
      </w:r>
      <w:r w:rsidRPr="00C51482">
        <w:rPr>
          <w:rFonts w:ascii="Cambria" w:hAnsi="Cambria"/>
        </w:rPr>
        <w:t xml:space="preserve"> z </w:t>
      </w:r>
      <w:r w:rsidR="00C51482">
        <w:rPr>
          <w:rFonts w:ascii="Cambria" w:hAnsi="Cambria"/>
        </w:rPr>
        <w:t>n</w:t>
      </w:r>
      <w:r w:rsidRPr="00C51482">
        <w:rPr>
          <w:rFonts w:ascii="Cambria" w:hAnsi="Cambria"/>
        </w:rPr>
        <w:t>adleśnictw z terenu całego kraju</w:t>
      </w:r>
      <w:r w:rsidR="00C51482">
        <w:rPr>
          <w:rFonts w:ascii="Cambria" w:hAnsi="Cambria"/>
        </w:rPr>
        <w:t xml:space="preserve"> oraz zamówień na sadzonki i ustalenia ostatecznego planu obsiewu wiosną 2025 roku</w:t>
      </w:r>
      <w:r w:rsidRPr="00C51482">
        <w:rPr>
          <w:rFonts w:ascii="Cambria" w:hAnsi="Cambria"/>
        </w:rPr>
        <w:t xml:space="preserve"> w związku z czym Zamawiający nie jest w stanie dokładnie określić zapotrzebowania</w:t>
      </w:r>
      <w:r w:rsidR="00C51482">
        <w:rPr>
          <w:rFonts w:ascii="Cambria" w:hAnsi="Cambria"/>
        </w:rPr>
        <w:t xml:space="preserve"> na </w:t>
      </w:r>
      <w:proofErr w:type="spellStart"/>
      <w:r w:rsidR="00C51482">
        <w:rPr>
          <w:rFonts w:ascii="Cambria" w:hAnsi="Cambria"/>
        </w:rPr>
        <w:t>agroperlit</w:t>
      </w:r>
      <w:proofErr w:type="spellEnd"/>
      <w:r w:rsidRPr="00C51482">
        <w:rPr>
          <w:rFonts w:ascii="Cambria" w:hAnsi="Cambria"/>
        </w:rPr>
        <w:t xml:space="preserve">. </w:t>
      </w:r>
    </w:p>
    <w:bookmarkEnd w:id="1"/>
    <w:p w14:paraId="0DBC1BE3" w14:textId="77777777" w:rsidR="00945F09" w:rsidRPr="00701C17" w:rsidRDefault="00945F09" w:rsidP="00234B2C">
      <w:pPr>
        <w:ind w:left="709" w:hanging="720"/>
        <w:jc w:val="both"/>
        <w:rPr>
          <w:rFonts w:ascii="Cambria" w:hAnsi="Cambria"/>
          <w:sz w:val="12"/>
          <w:szCs w:val="12"/>
        </w:rPr>
      </w:pPr>
    </w:p>
    <w:p w14:paraId="04868153" w14:textId="63B20FF7" w:rsidR="00945F09" w:rsidRPr="00C51482" w:rsidRDefault="00945F09" w:rsidP="00234B2C">
      <w:pPr>
        <w:pStyle w:val="Akapitzlist"/>
        <w:numPr>
          <w:ilvl w:val="0"/>
          <w:numId w:val="41"/>
        </w:numPr>
        <w:tabs>
          <w:tab w:val="clear" w:pos="720"/>
        </w:tabs>
        <w:suppressAutoHyphens/>
        <w:ind w:left="426" w:hanging="426"/>
        <w:jc w:val="both"/>
        <w:rPr>
          <w:rFonts w:ascii="Cambria" w:hAnsi="Cambria"/>
        </w:rPr>
      </w:pPr>
      <w:bookmarkStart w:id="2" w:name="_Hlk171497398"/>
      <w:r w:rsidRPr="00C51482">
        <w:rPr>
          <w:rFonts w:ascii="Cambria" w:hAnsi="Cambria"/>
        </w:rPr>
        <w:t xml:space="preserve">Ilość agroperlitu podana w ust 3 powyżej jest ilością podstawową. Zamawiający zastrzega możliwość dokupienia w ramach Prawa Opcji do  20% więcej tj. do </w:t>
      </w:r>
      <w:r w:rsidR="00C51482">
        <w:rPr>
          <w:rFonts w:ascii="Cambria" w:hAnsi="Cambria"/>
        </w:rPr>
        <w:t>114</w:t>
      </w:r>
      <w:r w:rsidRPr="00C51482">
        <w:rPr>
          <w:rFonts w:ascii="Cambria" w:hAnsi="Cambria"/>
        </w:rPr>
        <w:t xml:space="preserve"> m</w:t>
      </w:r>
      <w:r w:rsidRPr="00C51482">
        <w:rPr>
          <w:rFonts w:ascii="Cambria" w:hAnsi="Cambria"/>
          <w:vertAlign w:val="superscript"/>
        </w:rPr>
        <w:t>3</w:t>
      </w:r>
      <w:r w:rsidRPr="00C51482">
        <w:rPr>
          <w:rFonts w:ascii="Cambria" w:hAnsi="Cambria"/>
        </w:rPr>
        <w:t xml:space="preserve"> agroperlitu</w:t>
      </w:r>
      <w:r w:rsidR="00156F84">
        <w:rPr>
          <w:rFonts w:ascii="Cambria" w:hAnsi="Cambria"/>
        </w:rPr>
        <w:t xml:space="preserve"> w takiej samej cenie za 1 m</w:t>
      </w:r>
      <w:r w:rsidR="00156F84">
        <w:rPr>
          <w:rFonts w:ascii="Cambria" w:hAnsi="Cambria"/>
          <w:vertAlign w:val="superscript"/>
        </w:rPr>
        <w:t>3</w:t>
      </w:r>
      <w:r w:rsidR="00156F84">
        <w:rPr>
          <w:rFonts w:ascii="Cambria" w:hAnsi="Cambria"/>
        </w:rPr>
        <w:t xml:space="preserve"> jak </w:t>
      </w:r>
      <w:proofErr w:type="spellStart"/>
      <w:r w:rsidR="00156F84">
        <w:rPr>
          <w:rFonts w:ascii="Cambria" w:hAnsi="Cambria"/>
        </w:rPr>
        <w:t>agroperlit</w:t>
      </w:r>
      <w:proofErr w:type="spellEnd"/>
      <w:r w:rsidR="00156F84">
        <w:rPr>
          <w:rFonts w:ascii="Cambria" w:hAnsi="Cambria"/>
        </w:rPr>
        <w:t xml:space="preserve"> zakupiony w ramach ilości podstawowej. Maksymalna wartość Opcji stanowi iloczyn 114 m</w:t>
      </w:r>
      <w:r w:rsidR="00156F84">
        <w:rPr>
          <w:rFonts w:ascii="Cambria" w:hAnsi="Cambria"/>
          <w:vertAlign w:val="superscript"/>
        </w:rPr>
        <w:t>3</w:t>
      </w:r>
      <w:r w:rsidR="00156F84">
        <w:rPr>
          <w:rFonts w:ascii="Cambria" w:hAnsi="Cambria"/>
        </w:rPr>
        <w:t xml:space="preserve"> oraz ceny jednostkowej</w:t>
      </w:r>
      <w:r w:rsidR="00701C17">
        <w:rPr>
          <w:rFonts w:ascii="Cambria" w:hAnsi="Cambria"/>
        </w:rPr>
        <w:t>.</w:t>
      </w:r>
      <w:r w:rsidR="00156F84">
        <w:rPr>
          <w:rFonts w:ascii="Cambria" w:hAnsi="Cambria"/>
        </w:rPr>
        <w:t xml:space="preserve">   </w:t>
      </w:r>
      <w:r w:rsidRPr="00156F84">
        <w:rPr>
          <w:rFonts w:ascii="Cambria" w:hAnsi="Cambria"/>
        </w:rPr>
        <w:t>Wykonawcy</w:t>
      </w:r>
      <w:r w:rsidRPr="00C51482">
        <w:rPr>
          <w:rFonts w:ascii="Cambria" w:hAnsi="Cambria"/>
        </w:rPr>
        <w:t xml:space="preserve"> nie przysługuje roszczenie o zlecenie dostaw w</w:t>
      </w:r>
      <w:r w:rsidR="00D212A1" w:rsidRPr="00C51482">
        <w:rPr>
          <w:rFonts w:ascii="Cambria" w:hAnsi="Cambria"/>
        </w:rPr>
        <w:t xml:space="preserve"> </w:t>
      </w:r>
      <w:r w:rsidRPr="00C51482">
        <w:rPr>
          <w:rFonts w:ascii="Cambria" w:hAnsi="Cambria"/>
        </w:rPr>
        <w:t xml:space="preserve">ramach Prawa Opcji. Zamawiający wykorzysta Prawo Opcji w przypadku zwiększonego zapotrzebowania na </w:t>
      </w:r>
      <w:proofErr w:type="spellStart"/>
      <w:r w:rsidRPr="00C51482">
        <w:rPr>
          <w:rFonts w:ascii="Cambria" w:hAnsi="Cambria"/>
        </w:rPr>
        <w:t>agroperlit</w:t>
      </w:r>
      <w:proofErr w:type="spellEnd"/>
      <w:r w:rsidRPr="00C51482">
        <w:rPr>
          <w:rFonts w:ascii="Cambria" w:hAnsi="Cambria"/>
        </w:rPr>
        <w:t xml:space="preserve"> wynikającego z większego rozmiaru produkcji substratów torfowych lub hodowli większej liczby sadzonek.</w:t>
      </w:r>
    </w:p>
    <w:bookmarkEnd w:id="2"/>
    <w:p w14:paraId="38C5001D" w14:textId="77777777" w:rsidR="00945F09" w:rsidRPr="00234B2C" w:rsidRDefault="00945F09" w:rsidP="00234B2C">
      <w:pPr>
        <w:pStyle w:val="Tekstpodstawowy2"/>
        <w:suppressAutoHyphens/>
        <w:spacing w:line="240" w:lineRule="auto"/>
        <w:ind w:hanging="720"/>
        <w:jc w:val="center"/>
        <w:rPr>
          <w:b/>
          <w:sz w:val="10"/>
          <w:szCs w:val="10"/>
        </w:rPr>
      </w:pPr>
    </w:p>
    <w:p w14:paraId="10BAA755" w14:textId="77777777" w:rsidR="00701C17" w:rsidRPr="00701C17" w:rsidRDefault="00701C17" w:rsidP="00234B2C">
      <w:pPr>
        <w:pStyle w:val="Tekstpodstawowy2"/>
        <w:suppressAutoHyphens/>
        <w:spacing w:line="240" w:lineRule="auto"/>
        <w:ind w:hanging="720"/>
        <w:jc w:val="center"/>
        <w:rPr>
          <w:rFonts w:ascii="Cambria" w:hAnsi="Cambria"/>
          <w:b/>
          <w:sz w:val="12"/>
          <w:szCs w:val="12"/>
        </w:rPr>
      </w:pPr>
    </w:p>
    <w:p w14:paraId="78A233CB" w14:textId="638C197C" w:rsidR="00945F09" w:rsidRPr="00871F21" w:rsidRDefault="00945F09" w:rsidP="00234B2C">
      <w:pPr>
        <w:pStyle w:val="Tekstpodstawowy2"/>
        <w:suppressAutoHyphens/>
        <w:spacing w:line="240" w:lineRule="auto"/>
        <w:ind w:hanging="720"/>
        <w:jc w:val="center"/>
        <w:rPr>
          <w:rFonts w:ascii="Cambria" w:hAnsi="Cambria"/>
          <w:b/>
          <w:sz w:val="22"/>
          <w:szCs w:val="22"/>
        </w:rPr>
      </w:pPr>
      <w:r w:rsidRPr="00871F21">
        <w:rPr>
          <w:rFonts w:ascii="Cambria" w:hAnsi="Cambria"/>
          <w:b/>
          <w:sz w:val="22"/>
          <w:szCs w:val="22"/>
        </w:rPr>
        <w:t>ZADANIE CZĘŚCIOWE NR 2</w:t>
      </w:r>
    </w:p>
    <w:p w14:paraId="01A9FC18" w14:textId="77777777" w:rsidR="00945F09" w:rsidRPr="00234B2C" w:rsidRDefault="00945F09" w:rsidP="00234B2C">
      <w:pPr>
        <w:pStyle w:val="Tekstpodstawowy2"/>
        <w:suppressAutoHyphens/>
        <w:spacing w:line="240" w:lineRule="auto"/>
        <w:ind w:hanging="720"/>
        <w:jc w:val="center"/>
        <w:rPr>
          <w:b/>
          <w:sz w:val="8"/>
          <w:szCs w:val="8"/>
        </w:rPr>
      </w:pPr>
    </w:p>
    <w:p w14:paraId="2E7AD7E0" w14:textId="46DC6C34" w:rsidR="00871F21" w:rsidRDefault="00945F09" w:rsidP="00701C17">
      <w:pPr>
        <w:pStyle w:val="Tekstpodstawowy2"/>
        <w:numPr>
          <w:ilvl w:val="0"/>
          <w:numId w:val="43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701C17">
        <w:rPr>
          <w:rFonts w:ascii="Cambria" w:hAnsi="Cambria"/>
          <w:sz w:val="24"/>
          <w:szCs w:val="24"/>
        </w:rPr>
        <w:t xml:space="preserve">Przedmiotem Umowy jest sukcesywna dostawa </w:t>
      </w:r>
      <w:r w:rsidRPr="00701C17">
        <w:rPr>
          <w:rFonts w:ascii="Cambria" w:hAnsi="Cambria"/>
          <w:b/>
          <w:sz w:val="24"/>
          <w:szCs w:val="24"/>
        </w:rPr>
        <w:t>wermikulitu</w:t>
      </w:r>
      <w:r w:rsidRPr="00701C17">
        <w:rPr>
          <w:rFonts w:ascii="Cambria" w:hAnsi="Cambria"/>
          <w:sz w:val="24"/>
          <w:szCs w:val="24"/>
        </w:rPr>
        <w:t xml:space="preserve"> ekspandowanego </w:t>
      </w:r>
      <w:r w:rsidR="00701C17">
        <w:rPr>
          <w:rFonts w:ascii="Cambria" w:hAnsi="Cambria"/>
          <w:sz w:val="24"/>
          <w:szCs w:val="24"/>
        </w:rPr>
        <w:br/>
      </w:r>
      <w:r w:rsidRPr="00701C17">
        <w:rPr>
          <w:rFonts w:ascii="Cambria" w:hAnsi="Cambria"/>
          <w:sz w:val="24"/>
          <w:szCs w:val="24"/>
        </w:rPr>
        <w:t>3-6 mm do Gospodarstwa Szkółkarskiego w Nędzy k. Raciborza (47-440 Nędza, ul. Myśliwska 6 Godziny pracy: od poniedziałku do piątku od 6</w:t>
      </w:r>
      <w:r w:rsidR="00701C17">
        <w:rPr>
          <w:rFonts w:ascii="Cambria" w:hAnsi="Cambria"/>
          <w:sz w:val="24"/>
          <w:szCs w:val="24"/>
        </w:rPr>
        <w:t xml:space="preserve"> </w:t>
      </w:r>
      <w:r w:rsidRPr="00701C17">
        <w:rPr>
          <w:rFonts w:ascii="Cambria" w:hAnsi="Cambria"/>
          <w:sz w:val="24"/>
          <w:szCs w:val="24"/>
          <w:vertAlign w:val="superscript"/>
        </w:rPr>
        <w:t>00</w:t>
      </w:r>
      <w:r w:rsidRPr="00701C17">
        <w:rPr>
          <w:rFonts w:ascii="Cambria" w:hAnsi="Cambria"/>
          <w:sz w:val="24"/>
          <w:szCs w:val="24"/>
        </w:rPr>
        <w:t xml:space="preserve"> do 14</w:t>
      </w:r>
      <w:r w:rsidR="00701C17">
        <w:rPr>
          <w:rFonts w:ascii="Cambria" w:hAnsi="Cambria"/>
          <w:sz w:val="24"/>
          <w:szCs w:val="24"/>
        </w:rPr>
        <w:t xml:space="preserve"> </w:t>
      </w:r>
      <w:r w:rsidRPr="00701C17">
        <w:rPr>
          <w:rFonts w:ascii="Cambria" w:hAnsi="Cambria"/>
          <w:sz w:val="24"/>
          <w:szCs w:val="24"/>
          <w:vertAlign w:val="superscript"/>
        </w:rPr>
        <w:t>00</w:t>
      </w:r>
      <w:r w:rsidR="00701C17">
        <w:rPr>
          <w:rFonts w:ascii="Cambria" w:hAnsi="Cambria"/>
          <w:sz w:val="24"/>
          <w:szCs w:val="24"/>
        </w:rPr>
        <w:t>)</w:t>
      </w:r>
      <w:r w:rsidRPr="00701C17">
        <w:rPr>
          <w:rFonts w:ascii="Cambria" w:hAnsi="Cambria"/>
          <w:sz w:val="24"/>
          <w:szCs w:val="24"/>
        </w:rPr>
        <w:t xml:space="preserve"> </w:t>
      </w:r>
    </w:p>
    <w:p w14:paraId="7238F9E1" w14:textId="77777777" w:rsidR="00701C17" w:rsidRPr="00701C17" w:rsidRDefault="00701C17" w:rsidP="00701C17">
      <w:pPr>
        <w:pStyle w:val="Tekstpodstawowy2"/>
        <w:suppressAutoHyphens/>
        <w:spacing w:after="0" w:line="240" w:lineRule="auto"/>
        <w:ind w:left="426"/>
        <w:jc w:val="both"/>
        <w:rPr>
          <w:rFonts w:ascii="Cambria" w:hAnsi="Cambria"/>
          <w:sz w:val="12"/>
          <w:szCs w:val="12"/>
        </w:rPr>
      </w:pPr>
    </w:p>
    <w:p w14:paraId="29D49383" w14:textId="120F2E5B" w:rsidR="00234B2C" w:rsidRDefault="00945F09" w:rsidP="00234B2C">
      <w:pPr>
        <w:pStyle w:val="Tekstpodstawowy2"/>
        <w:numPr>
          <w:ilvl w:val="0"/>
          <w:numId w:val="43"/>
        </w:numPr>
        <w:tabs>
          <w:tab w:val="clear" w:pos="720"/>
        </w:tabs>
        <w:suppressAutoHyphens/>
        <w:spacing w:after="0" w:line="240" w:lineRule="auto"/>
        <w:ind w:left="426" w:hanging="426"/>
        <w:rPr>
          <w:rFonts w:ascii="Cambria" w:hAnsi="Cambria"/>
          <w:sz w:val="24"/>
          <w:szCs w:val="24"/>
        </w:rPr>
      </w:pPr>
      <w:r w:rsidRPr="00701C17">
        <w:rPr>
          <w:rFonts w:ascii="Cambria" w:hAnsi="Cambria"/>
          <w:sz w:val="24"/>
          <w:szCs w:val="24"/>
        </w:rPr>
        <w:t>Parametry wermikulitu:</w:t>
      </w:r>
    </w:p>
    <w:p w14:paraId="142C14DB" w14:textId="77777777" w:rsidR="00701C17" w:rsidRPr="00701C17" w:rsidRDefault="00701C17" w:rsidP="00701C17">
      <w:pPr>
        <w:pStyle w:val="Akapitzlist"/>
        <w:rPr>
          <w:rFonts w:ascii="Cambria" w:hAnsi="Cambria"/>
          <w:sz w:val="12"/>
          <w:szCs w:val="12"/>
        </w:rPr>
      </w:pPr>
    </w:p>
    <w:p w14:paraId="5ED2FF77" w14:textId="736511FD" w:rsidR="00234B2C" w:rsidRPr="00701C17" w:rsidRDefault="00234B2C" w:rsidP="00701C17">
      <w:pPr>
        <w:pStyle w:val="Tekstpodstawowy2"/>
        <w:suppressAutoHyphens/>
        <w:spacing w:after="0" w:line="240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701C17">
        <w:rPr>
          <w:rFonts w:ascii="Cambria" w:hAnsi="Cambria"/>
          <w:sz w:val="24"/>
          <w:szCs w:val="24"/>
        </w:rPr>
        <w:t xml:space="preserve">a) </w:t>
      </w:r>
      <w:r w:rsidR="00701C17">
        <w:rPr>
          <w:rFonts w:ascii="Cambria" w:hAnsi="Cambria"/>
          <w:sz w:val="24"/>
          <w:szCs w:val="24"/>
        </w:rPr>
        <w:tab/>
      </w:r>
      <w:r w:rsidR="00945F09" w:rsidRPr="00701C17">
        <w:rPr>
          <w:rFonts w:ascii="Cambria" w:hAnsi="Cambria"/>
          <w:sz w:val="24"/>
          <w:szCs w:val="24"/>
        </w:rPr>
        <w:t>min. 50% oferowanego wermikulitu musi utrzymywać strukturę w przedziale 3-6 mm</w:t>
      </w:r>
    </w:p>
    <w:p w14:paraId="1A0DD757" w14:textId="07700D13" w:rsidR="00234B2C" w:rsidRPr="00701C17" w:rsidRDefault="00234B2C" w:rsidP="00701C17">
      <w:pPr>
        <w:pStyle w:val="Tekstpodstawowy2"/>
        <w:suppressAutoHyphens/>
        <w:spacing w:after="0" w:line="240" w:lineRule="auto"/>
        <w:ind w:left="851" w:hanging="425"/>
        <w:jc w:val="both"/>
        <w:rPr>
          <w:rFonts w:ascii="Cambria" w:hAnsi="Cambria"/>
          <w:sz w:val="24"/>
          <w:szCs w:val="24"/>
          <w:vertAlign w:val="superscript"/>
        </w:rPr>
      </w:pPr>
      <w:r w:rsidRPr="00701C17">
        <w:rPr>
          <w:rFonts w:ascii="Cambria" w:hAnsi="Cambria"/>
          <w:sz w:val="24"/>
          <w:szCs w:val="24"/>
        </w:rPr>
        <w:t xml:space="preserve">b) </w:t>
      </w:r>
      <w:r w:rsidR="00701C17">
        <w:rPr>
          <w:rFonts w:ascii="Cambria" w:hAnsi="Cambria"/>
          <w:sz w:val="24"/>
          <w:szCs w:val="24"/>
        </w:rPr>
        <w:tab/>
      </w:r>
      <w:r w:rsidR="00945F09" w:rsidRPr="00701C17">
        <w:rPr>
          <w:rFonts w:ascii="Cambria" w:hAnsi="Cambria"/>
          <w:sz w:val="24"/>
          <w:szCs w:val="24"/>
        </w:rPr>
        <w:t>ciężar właściwy do 130 kg/m</w:t>
      </w:r>
      <w:r w:rsidR="00945F09" w:rsidRPr="00701C17">
        <w:rPr>
          <w:rFonts w:ascii="Cambria" w:hAnsi="Cambria"/>
          <w:sz w:val="24"/>
          <w:szCs w:val="24"/>
          <w:vertAlign w:val="superscript"/>
        </w:rPr>
        <w:t>3</w:t>
      </w:r>
    </w:p>
    <w:p w14:paraId="7C96775F" w14:textId="70B2569C" w:rsidR="00871F21" w:rsidRPr="00701C17" w:rsidRDefault="00234B2C" w:rsidP="00701C17">
      <w:pPr>
        <w:pStyle w:val="Tekstpodstawowy2"/>
        <w:suppressAutoHyphens/>
        <w:spacing w:after="0" w:line="240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701C17">
        <w:rPr>
          <w:rFonts w:ascii="Cambria" w:hAnsi="Cambria"/>
          <w:sz w:val="24"/>
          <w:szCs w:val="24"/>
        </w:rPr>
        <w:t xml:space="preserve">c) </w:t>
      </w:r>
      <w:r w:rsidR="00701C17">
        <w:rPr>
          <w:rFonts w:ascii="Cambria" w:hAnsi="Cambria"/>
          <w:sz w:val="24"/>
          <w:szCs w:val="24"/>
        </w:rPr>
        <w:tab/>
      </w:r>
      <w:r w:rsidR="00871F21" w:rsidRPr="00701C17">
        <w:rPr>
          <w:rFonts w:ascii="Cambria" w:hAnsi="Cambria"/>
          <w:sz w:val="24"/>
          <w:szCs w:val="24"/>
        </w:rPr>
        <w:t xml:space="preserve">Wermikulit musi być zapakowany w sposób wodoszczelny, zabezpieczający go przed niekorzystnymi warunkami pogodowymi na paletach. Zamawiający </w:t>
      </w:r>
      <w:r w:rsidR="00871F21" w:rsidRPr="00701C17">
        <w:rPr>
          <w:rFonts w:ascii="Cambria" w:hAnsi="Cambria"/>
          <w:sz w:val="24"/>
          <w:szCs w:val="24"/>
        </w:rPr>
        <w:br/>
        <w:t>nie wymaga pakowania wermikulitu w worki foliowe, a jedynie skutecznego zabezpieczenia całej palety np. szczelnego owinięcia folią.</w:t>
      </w:r>
    </w:p>
    <w:p w14:paraId="534E4413" w14:textId="77777777" w:rsidR="00871F21" w:rsidRPr="00871F21" w:rsidRDefault="00871F21" w:rsidP="00234B2C">
      <w:pPr>
        <w:pStyle w:val="Tekstpodstawowy2"/>
        <w:tabs>
          <w:tab w:val="right" w:pos="6237"/>
        </w:tabs>
        <w:suppressAutoHyphens/>
        <w:spacing w:after="0" w:line="240" w:lineRule="auto"/>
        <w:ind w:left="1068" w:hanging="720"/>
        <w:rPr>
          <w:rFonts w:ascii="Cambria" w:hAnsi="Cambria"/>
          <w:sz w:val="10"/>
          <w:szCs w:val="10"/>
        </w:rPr>
      </w:pPr>
    </w:p>
    <w:p w14:paraId="67FEC116" w14:textId="1B05C114" w:rsidR="00945F09" w:rsidRDefault="00701C17" w:rsidP="00234B2C">
      <w:pPr>
        <w:pStyle w:val="Tekstpodstawowy2"/>
        <w:numPr>
          <w:ilvl w:val="0"/>
          <w:numId w:val="43"/>
        </w:numPr>
        <w:tabs>
          <w:tab w:val="clear" w:pos="720"/>
        </w:tabs>
        <w:suppressAutoHyphens/>
        <w:spacing w:after="0" w:line="240" w:lineRule="auto"/>
        <w:ind w:left="426" w:hanging="426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>I</w:t>
      </w:r>
      <w:r w:rsidR="00945F09" w:rsidRPr="00701C17">
        <w:rPr>
          <w:rFonts w:ascii="Cambria" w:hAnsi="Cambria"/>
          <w:sz w:val="24"/>
          <w:szCs w:val="24"/>
        </w:rPr>
        <w:t xml:space="preserve">lość </w:t>
      </w:r>
      <w:r>
        <w:rPr>
          <w:rFonts w:ascii="Cambria" w:hAnsi="Cambria"/>
          <w:sz w:val="24"/>
          <w:szCs w:val="24"/>
        </w:rPr>
        <w:t xml:space="preserve"> </w:t>
      </w:r>
      <w:r w:rsidR="00945F09" w:rsidRPr="00701C17">
        <w:rPr>
          <w:rFonts w:ascii="Cambria" w:hAnsi="Cambria"/>
          <w:sz w:val="24"/>
          <w:szCs w:val="24"/>
        </w:rPr>
        <w:t>wermikulitu</w:t>
      </w:r>
      <w:r>
        <w:rPr>
          <w:rFonts w:ascii="Cambria" w:hAnsi="Cambria"/>
          <w:sz w:val="24"/>
          <w:szCs w:val="24"/>
        </w:rPr>
        <w:t xml:space="preserve"> dostarczana w ramach Umowy</w:t>
      </w:r>
      <w:r w:rsidR="00945F09" w:rsidRPr="00701C17">
        <w:rPr>
          <w:rFonts w:ascii="Cambria" w:hAnsi="Cambria"/>
          <w:sz w:val="24"/>
          <w:szCs w:val="24"/>
        </w:rPr>
        <w:t xml:space="preserve"> wynosi </w:t>
      </w:r>
      <w:r w:rsidRPr="00701C17">
        <w:rPr>
          <w:rFonts w:ascii="Cambria" w:hAnsi="Cambria"/>
          <w:b/>
          <w:sz w:val="24"/>
          <w:szCs w:val="24"/>
        </w:rPr>
        <w:t>1</w:t>
      </w:r>
      <w:r w:rsidR="00B962E5" w:rsidRPr="00701C17">
        <w:rPr>
          <w:rFonts w:ascii="Cambria" w:hAnsi="Cambria"/>
          <w:b/>
          <w:sz w:val="24"/>
          <w:szCs w:val="24"/>
        </w:rPr>
        <w:t>65</w:t>
      </w:r>
      <w:r w:rsidR="00945F09" w:rsidRPr="00701C17">
        <w:rPr>
          <w:rFonts w:ascii="Cambria" w:hAnsi="Cambria"/>
          <w:b/>
          <w:sz w:val="24"/>
          <w:szCs w:val="24"/>
        </w:rPr>
        <w:t xml:space="preserve"> m</w:t>
      </w:r>
      <w:r w:rsidR="00945F09" w:rsidRPr="00701C17">
        <w:rPr>
          <w:rFonts w:ascii="Cambria" w:hAnsi="Cambria"/>
          <w:b/>
          <w:sz w:val="24"/>
          <w:szCs w:val="24"/>
          <w:vertAlign w:val="superscript"/>
        </w:rPr>
        <w:t>3</w:t>
      </w:r>
      <w:r w:rsidR="00945F09" w:rsidRPr="00701C17">
        <w:rPr>
          <w:rFonts w:ascii="Cambria" w:hAnsi="Cambria"/>
          <w:b/>
          <w:sz w:val="24"/>
          <w:szCs w:val="24"/>
        </w:rPr>
        <w:t>.</w:t>
      </w:r>
    </w:p>
    <w:p w14:paraId="46CCD895" w14:textId="77777777" w:rsidR="00701C17" w:rsidRPr="00701C17" w:rsidRDefault="00701C17" w:rsidP="00701C17">
      <w:pPr>
        <w:pStyle w:val="Tekstpodstawowy2"/>
        <w:suppressAutoHyphens/>
        <w:spacing w:after="0" w:line="240" w:lineRule="auto"/>
        <w:ind w:left="426"/>
        <w:rPr>
          <w:rFonts w:ascii="Cambria" w:hAnsi="Cambria"/>
          <w:b/>
          <w:sz w:val="10"/>
          <w:szCs w:val="10"/>
        </w:rPr>
      </w:pPr>
    </w:p>
    <w:p w14:paraId="51C832AF" w14:textId="43002092" w:rsidR="00871F21" w:rsidRPr="00701C17" w:rsidRDefault="00871F21" w:rsidP="00234B2C">
      <w:pPr>
        <w:pStyle w:val="Akapitzlist"/>
        <w:numPr>
          <w:ilvl w:val="0"/>
          <w:numId w:val="43"/>
        </w:numPr>
        <w:tabs>
          <w:tab w:val="clear" w:pos="720"/>
        </w:tabs>
        <w:suppressAutoHyphens/>
        <w:ind w:left="426" w:hanging="426"/>
        <w:jc w:val="both"/>
        <w:rPr>
          <w:rFonts w:ascii="Cambria" w:hAnsi="Cambria"/>
        </w:rPr>
      </w:pPr>
      <w:r w:rsidRPr="00701C17">
        <w:rPr>
          <w:rFonts w:ascii="Cambria" w:hAnsi="Cambria"/>
        </w:rPr>
        <w:t>Zamawiający dopuszcza możliwość zmniejszenia wielkości zamówienia o 50%. Wermikulit stanowi komponent do produkcji substratów torfowych</w:t>
      </w:r>
      <w:r w:rsidR="0008502D">
        <w:rPr>
          <w:rFonts w:ascii="Cambria" w:hAnsi="Cambria"/>
        </w:rPr>
        <w:t xml:space="preserve"> stosowanych do </w:t>
      </w:r>
      <w:proofErr w:type="spellStart"/>
      <w:r w:rsidR="0008502D">
        <w:rPr>
          <w:rFonts w:ascii="Cambria" w:hAnsi="Cambria"/>
        </w:rPr>
        <w:t>mykoryzacji</w:t>
      </w:r>
      <w:proofErr w:type="spellEnd"/>
      <w:r w:rsidR="0008502D">
        <w:rPr>
          <w:rFonts w:ascii="Cambria" w:hAnsi="Cambria"/>
        </w:rPr>
        <w:t xml:space="preserve"> sadzonek</w:t>
      </w:r>
      <w:r w:rsidRPr="00701C17">
        <w:rPr>
          <w:rFonts w:ascii="Cambria" w:hAnsi="Cambria"/>
        </w:rPr>
        <w:t xml:space="preserve">. Rzeczywista wielkość produkcji substratów po otrzymaniu zamówień z </w:t>
      </w:r>
      <w:r w:rsidR="0008502D">
        <w:rPr>
          <w:rFonts w:ascii="Cambria" w:hAnsi="Cambria"/>
        </w:rPr>
        <w:t>n</w:t>
      </w:r>
      <w:r w:rsidRPr="00701C17">
        <w:rPr>
          <w:rFonts w:ascii="Cambria" w:hAnsi="Cambria"/>
        </w:rPr>
        <w:t>adleśnictw z terenu całego kraju,</w:t>
      </w:r>
      <w:r w:rsidR="0008502D">
        <w:rPr>
          <w:rFonts w:ascii="Cambria" w:hAnsi="Cambria"/>
        </w:rPr>
        <w:t xml:space="preserve"> a ilość hodowanych sadzonek </w:t>
      </w:r>
      <w:proofErr w:type="spellStart"/>
      <w:r w:rsidR="0008502D">
        <w:rPr>
          <w:rFonts w:ascii="Cambria" w:hAnsi="Cambria"/>
        </w:rPr>
        <w:t>mykoryzowanych</w:t>
      </w:r>
      <w:proofErr w:type="spellEnd"/>
      <w:r w:rsidR="0008502D">
        <w:rPr>
          <w:rFonts w:ascii="Cambria" w:hAnsi="Cambria"/>
        </w:rPr>
        <w:t xml:space="preserve"> po ustaleniu ostatecznego planu obsiewu wiosną 2025 roku</w:t>
      </w:r>
      <w:r w:rsidRPr="00701C17">
        <w:rPr>
          <w:rFonts w:ascii="Cambria" w:hAnsi="Cambria"/>
        </w:rPr>
        <w:t xml:space="preserve"> w związku z czym Zamawiający nie jest w stanie dokładnie określić zapotrzebowania</w:t>
      </w:r>
      <w:r w:rsidR="00D04431">
        <w:rPr>
          <w:rFonts w:ascii="Cambria" w:hAnsi="Cambria"/>
        </w:rPr>
        <w:t xml:space="preserve"> na </w:t>
      </w:r>
      <w:proofErr w:type="spellStart"/>
      <w:r w:rsidR="00D04431">
        <w:rPr>
          <w:rFonts w:ascii="Cambria" w:hAnsi="Cambria"/>
        </w:rPr>
        <w:t>wermiklulit</w:t>
      </w:r>
      <w:proofErr w:type="spellEnd"/>
      <w:r w:rsidRPr="00701C17">
        <w:rPr>
          <w:rFonts w:ascii="Cambria" w:hAnsi="Cambria"/>
        </w:rPr>
        <w:t xml:space="preserve">. </w:t>
      </w:r>
    </w:p>
    <w:p w14:paraId="084D4E33" w14:textId="77777777" w:rsidR="00871F21" w:rsidRPr="00701C17" w:rsidRDefault="00871F21" w:rsidP="00234B2C">
      <w:pPr>
        <w:ind w:left="426" w:hanging="426"/>
        <w:jc w:val="both"/>
        <w:rPr>
          <w:rFonts w:ascii="Cambria" w:hAnsi="Cambria"/>
        </w:rPr>
      </w:pPr>
    </w:p>
    <w:p w14:paraId="18BDC037" w14:textId="313E74ED" w:rsidR="00871F21" w:rsidRPr="00701C17" w:rsidRDefault="00871F21" w:rsidP="00234B2C">
      <w:pPr>
        <w:pStyle w:val="Akapitzlist"/>
        <w:numPr>
          <w:ilvl w:val="0"/>
          <w:numId w:val="43"/>
        </w:numPr>
        <w:tabs>
          <w:tab w:val="clear" w:pos="720"/>
        </w:tabs>
        <w:suppressAutoHyphens/>
        <w:ind w:left="426" w:hanging="426"/>
        <w:jc w:val="both"/>
        <w:rPr>
          <w:rFonts w:ascii="Cambria" w:hAnsi="Cambria"/>
        </w:rPr>
      </w:pPr>
      <w:r w:rsidRPr="00701C17">
        <w:rPr>
          <w:rFonts w:ascii="Cambria" w:hAnsi="Cambria"/>
        </w:rPr>
        <w:lastRenderedPageBreak/>
        <w:t xml:space="preserve">Ilość wermikulitu podana w ust 3 powyżej jest ilością podstawową. Zamawiający zastrzega możliwość dokupienia w ramach Prawa Opcji do 20% więcej tj. do </w:t>
      </w:r>
      <w:r w:rsidR="008739CC">
        <w:rPr>
          <w:rFonts w:ascii="Cambria" w:hAnsi="Cambria"/>
        </w:rPr>
        <w:t>3</w:t>
      </w:r>
      <w:r w:rsidR="00B962E5" w:rsidRPr="00701C17">
        <w:rPr>
          <w:rFonts w:ascii="Cambria" w:hAnsi="Cambria"/>
        </w:rPr>
        <w:t>3</w:t>
      </w:r>
      <w:r w:rsidRPr="00701C17">
        <w:rPr>
          <w:rFonts w:ascii="Cambria" w:hAnsi="Cambria"/>
        </w:rPr>
        <w:t xml:space="preserve"> m</w:t>
      </w:r>
      <w:r w:rsidRPr="00701C17">
        <w:rPr>
          <w:rFonts w:ascii="Cambria" w:hAnsi="Cambria"/>
          <w:vertAlign w:val="superscript"/>
        </w:rPr>
        <w:t>3</w:t>
      </w:r>
      <w:r w:rsidRPr="00701C17">
        <w:rPr>
          <w:rFonts w:ascii="Cambria" w:hAnsi="Cambria"/>
        </w:rPr>
        <w:t xml:space="preserve"> wermikulitu</w:t>
      </w:r>
      <w:r w:rsidR="008739CC">
        <w:rPr>
          <w:rFonts w:ascii="Cambria" w:hAnsi="Cambria"/>
        </w:rPr>
        <w:t xml:space="preserve"> </w:t>
      </w:r>
      <w:bookmarkStart w:id="3" w:name="_Hlk171498885"/>
      <w:r w:rsidR="008739CC">
        <w:rPr>
          <w:rFonts w:ascii="Cambria" w:hAnsi="Cambria"/>
        </w:rPr>
        <w:t>w takiej samej cenie za 1 m</w:t>
      </w:r>
      <w:r w:rsidR="008739CC">
        <w:rPr>
          <w:rFonts w:ascii="Cambria" w:hAnsi="Cambria"/>
          <w:vertAlign w:val="superscript"/>
        </w:rPr>
        <w:t>3</w:t>
      </w:r>
      <w:r w:rsidR="008739CC">
        <w:rPr>
          <w:rFonts w:ascii="Cambria" w:hAnsi="Cambria"/>
        </w:rPr>
        <w:t xml:space="preserve"> jak wermikulit zakupiony w ramach ilości podstawowej. Maksymalna wartość Opcji stanowi iloczyn 33 m</w:t>
      </w:r>
      <w:r w:rsidR="008739CC">
        <w:rPr>
          <w:rFonts w:ascii="Cambria" w:hAnsi="Cambria"/>
          <w:vertAlign w:val="superscript"/>
        </w:rPr>
        <w:t>3</w:t>
      </w:r>
      <w:r w:rsidR="008739CC">
        <w:rPr>
          <w:rFonts w:ascii="Cambria" w:hAnsi="Cambria"/>
        </w:rPr>
        <w:t xml:space="preserve"> oraz ceny jednostkowej wermikulitu.</w:t>
      </w:r>
      <w:bookmarkEnd w:id="3"/>
      <w:r w:rsidR="008739CC">
        <w:rPr>
          <w:rFonts w:ascii="Cambria" w:hAnsi="Cambria"/>
        </w:rPr>
        <w:t xml:space="preserve"> </w:t>
      </w:r>
      <w:r w:rsidRPr="00701C17">
        <w:rPr>
          <w:rFonts w:ascii="Cambria" w:hAnsi="Cambria"/>
        </w:rPr>
        <w:t>Wykonawcy nie przysługuje roszczenie o zlecenie dostaw w ramach Prawa Opcji. Zamawiający wykorzysta Prawo Opcji w przypadku zwiększonego zapotrzebowania na wermikulit wynikającego  z większego rozmiaru produkcji substratów torfowych lub hodowli większej liczby sadzonek</w:t>
      </w:r>
      <w:r w:rsidR="008739CC">
        <w:rPr>
          <w:rFonts w:ascii="Cambria" w:hAnsi="Cambria"/>
        </w:rPr>
        <w:t xml:space="preserve"> </w:t>
      </w:r>
      <w:proofErr w:type="spellStart"/>
      <w:r w:rsidR="008739CC">
        <w:rPr>
          <w:rFonts w:ascii="Cambria" w:hAnsi="Cambria"/>
        </w:rPr>
        <w:t>mykoryzowanych</w:t>
      </w:r>
      <w:proofErr w:type="spellEnd"/>
      <w:r w:rsidRPr="00701C17">
        <w:rPr>
          <w:rFonts w:ascii="Cambria" w:hAnsi="Cambria"/>
        </w:rPr>
        <w:t>.</w:t>
      </w:r>
    </w:p>
    <w:p w14:paraId="04B3F0AC" w14:textId="6526B117" w:rsidR="00297119" w:rsidRPr="00E445AD" w:rsidRDefault="0080031A" w:rsidP="00274ED5">
      <w:pPr>
        <w:keepNext/>
        <w:keepLines/>
        <w:spacing w:before="360" w:after="120"/>
        <w:jc w:val="center"/>
        <w:rPr>
          <w:rFonts w:ascii="Cambria" w:hAnsi="Cambria"/>
          <w:b/>
        </w:rPr>
      </w:pPr>
      <w:r w:rsidRPr="00E445AD">
        <w:rPr>
          <w:rFonts w:ascii="Cambria" w:hAnsi="Cambria"/>
          <w:b/>
        </w:rPr>
        <w:t>§ 2</w:t>
      </w:r>
      <w:r w:rsidR="00297119" w:rsidRPr="00E445AD">
        <w:rPr>
          <w:rFonts w:ascii="Cambria" w:hAnsi="Cambria"/>
          <w:b/>
        </w:rPr>
        <w:br/>
        <w:t xml:space="preserve">Warunki </w:t>
      </w:r>
      <w:r w:rsidR="00871F21" w:rsidRPr="00E445AD">
        <w:rPr>
          <w:rFonts w:ascii="Cambria" w:hAnsi="Cambria"/>
          <w:b/>
        </w:rPr>
        <w:t xml:space="preserve">i terminy </w:t>
      </w:r>
      <w:r w:rsidR="00297119" w:rsidRPr="00E445AD">
        <w:rPr>
          <w:rFonts w:ascii="Cambria" w:hAnsi="Cambria"/>
          <w:b/>
        </w:rPr>
        <w:t>dostawy</w:t>
      </w:r>
    </w:p>
    <w:p w14:paraId="04309C50" w14:textId="578574AD" w:rsidR="00871F21" w:rsidRPr="00E445AD" w:rsidRDefault="00871F21" w:rsidP="00234B2C">
      <w:pPr>
        <w:pStyle w:val="Tekstpodstawowy2"/>
        <w:numPr>
          <w:ilvl w:val="0"/>
          <w:numId w:val="22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ascii="Cambria" w:hAnsi="Cambria"/>
          <w:bCs/>
          <w:sz w:val="24"/>
          <w:szCs w:val="24"/>
        </w:rPr>
      </w:pPr>
      <w:proofErr w:type="spellStart"/>
      <w:r w:rsidRPr="00E445AD">
        <w:rPr>
          <w:rFonts w:ascii="Cambria" w:hAnsi="Cambria"/>
          <w:sz w:val="24"/>
          <w:szCs w:val="24"/>
        </w:rPr>
        <w:t>Agroperlit</w:t>
      </w:r>
      <w:proofErr w:type="spellEnd"/>
      <w:r w:rsidRPr="00E445AD">
        <w:rPr>
          <w:rFonts w:ascii="Cambria" w:hAnsi="Cambria"/>
          <w:sz w:val="24"/>
          <w:szCs w:val="24"/>
        </w:rPr>
        <w:t xml:space="preserve">/ wermikulit będzie </w:t>
      </w:r>
      <w:r w:rsidRPr="00E445AD">
        <w:rPr>
          <w:rFonts w:ascii="Cambria" w:hAnsi="Cambria"/>
          <w:bCs/>
          <w:sz w:val="24"/>
          <w:szCs w:val="24"/>
        </w:rPr>
        <w:t xml:space="preserve">dostarczany sukcesywnie zgodnie </w:t>
      </w:r>
      <w:r w:rsidR="00274ED5">
        <w:rPr>
          <w:rFonts w:ascii="Cambria" w:hAnsi="Cambria"/>
          <w:bCs/>
          <w:sz w:val="24"/>
          <w:szCs w:val="24"/>
        </w:rPr>
        <w:br/>
      </w:r>
      <w:r w:rsidRPr="00E445AD">
        <w:rPr>
          <w:rFonts w:ascii="Cambria" w:hAnsi="Cambria"/>
          <w:bCs/>
          <w:sz w:val="24"/>
          <w:szCs w:val="24"/>
        </w:rPr>
        <w:t xml:space="preserve">z </w:t>
      </w:r>
      <w:r w:rsidR="008E6930" w:rsidRPr="00E445AD">
        <w:rPr>
          <w:rFonts w:ascii="Cambria" w:hAnsi="Cambria"/>
          <w:bCs/>
          <w:sz w:val="24"/>
          <w:szCs w:val="24"/>
        </w:rPr>
        <w:t>H</w:t>
      </w:r>
      <w:r w:rsidRPr="00E445AD">
        <w:rPr>
          <w:rFonts w:ascii="Cambria" w:hAnsi="Cambria"/>
          <w:bCs/>
          <w:sz w:val="24"/>
          <w:szCs w:val="24"/>
        </w:rPr>
        <w:t xml:space="preserve">armonogramem </w:t>
      </w:r>
      <w:r w:rsidR="008E6930" w:rsidRPr="00E445AD">
        <w:rPr>
          <w:rFonts w:ascii="Cambria" w:hAnsi="Cambria"/>
          <w:bCs/>
          <w:sz w:val="24"/>
          <w:szCs w:val="24"/>
        </w:rPr>
        <w:t>Realizacji D</w:t>
      </w:r>
      <w:r w:rsidRPr="00E445AD">
        <w:rPr>
          <w:rFonts w:ascii="Cambria" w:hAnsi="Cambria"/>
          <w:bCs/>
          <w:sz w:val="24"/>
          <w:szCs w:val="24"/>
        </w:rPr>
        <w:t xml:space="preserve">ostaw stanowiącym załącznik do Umowy i będący jej integralną częścią od dnia podpisania Umowy do </w:t>
      </w:r>
      <w:r w:rsidR="00B962E5" w:rsidRPr="00E445AD">
        <w:rPr>
          <w:rFonts w:ascii="Cambria" w:hAnsi="Cambria"/>
          <w:b/>
          <w:bCs/>
          <w:sz w:val="24"/>
          <w:szCs w:val="24"/>
        </w:rPr>
        <w:t>2</w:t>
      </w:r>
      <w:r w:rsidRPr="00E445AD">
        <w:rPr>
          <w:rFonts w:ascii="Cambria" w:hAnsi="Cambria"/>
          <w:b/>
          <w:bCs/>
          <w:sz w:val="24"/>
          <w:szCs w:val="24"/>
        </w:rPr>
        <w:t xml:space="preserve"> miesięcy</w:t>
      </w:r>
      <w:r w:rsidRPr="00E445AD">
        <w:rPr>
          <w:rFonts w:ascii="Cambria" w:hAnsi="Cambria"/>
          <w:bCs/>
          <w:sz w:val="24"/>
          <w:szCs w:val="24"/>
        </w:rPr>
        <w:t xml:space="preserve"> od dnia podpisania Umowy.</w:t>
      </w:r>
    </w:p>
    <w:p w14:paraId="2EE627ED" w14:textId="4AB8512C" w:rsidR="00871F21" w:rsidRPr="00E445AD" w:rsidRDefault="00871F21" w:rsidP="00234B2C">
      <w:pPr>
        <w:pStyle w:val="Tekstpodstawowy2"/>
        <w:numPr>
          <w:ilvl w:val="0"/>
          <w:numId w:val="22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ascii="Cambria" w:hAnsi="Cambria"/>
          <w:bCs/>
          <w:sz w:val="24"/>
          <w:szCs w:val="24"/>
        </w:rPr>
      </w:pPr>
      <w:r w:rsidRPr="00E445AD">
        <w:rPr>
          <w:rFonts w:ascii="Cambria" w:hAnsi="Cambria"/>
          <w:bCs/>
          <w:sz w:val="24"/>
          <w:szCs w:val="24"/>
        </w:rPr>
        <w:t>Ładowność transportowa dla pojedynczej dostawy (jeden samochód/skład transportowy) wynosi: ___</w:t>
      </w:r>
      <w:r w:rsidR="00274ED5">
        <w:rPr>
          <w:rFonts w:ascii="Cambria" w:hAnsi="Cambria"/>
          <w:bCs/>
          <w:sz w:val="24"/>
          <w:szCs w:val="24"/>
        </w:rPr>
        <w:t>__</w:t>
      </w:r>
      <w:r w:rsidRPr="00E445AD">
        <w:rPr>
          <w:rFonts w:ascii="Cambria" w:hAnsi="Cambria"/>
          <w:bCs/>
          <w:sz w:val="24"/>
          <w:szCs w:val="24"/>
        </w:rPr>
        <w:t> m</w:t>
      </w:r>
      <w:r w:rsidRPr="00E445AD">
        <w:rPr>
          <w:rFonts w:ascii="Cambria" w:hAnsi="Cambria"/>
          <w:bCs/>
          <w:sz w:val="24"/>
          <w:szCs w:val="24"/>
          <w:vertAlign w:val="superscript"/>
        </w:rPr>
        <w:t>3</w:t>
      </w:r>
      <w:r w:rsidR="00274ED5">
        <w:rPr>
          <w:rFonts w:ascii="Cambria" w:hAnsi="Cambria"/>
          <w:bCs/>
          <w:sz w:val="24"/>
          <w:szCs w:val="24"/>
        </w:rPr>
        <w:t xml:space="preserve"> agroperlitu/wermikulitu</w:t>
      </w:r>
      <w:r w:rsidRPr="00E445AD">
        <w:rPr>
          <w:rFonts w:ascii="Cambria" w:hAnsi="Cambria"/>
          <w:bCs/>
          <w:sz w:val="24"/>
          <w:szCs w:val="24"/>
        </w:rPr>
        <w:t>.</w:t>
      </w:r>
    </w:p>
    <w:p w14:paraId="171400CE" w14:textId="51A382D1" w:rsidR="00DD1039" w:rsidRPr="00E445AD" w:rsidRDefault="00871F21" w:rsidP="00234B2C">
      <w:pPr>
        <w:pStyle w:val="Tekstpodstawowy2"/>
        <w:numPr>
          <w:ilvl w:val="0"/>
          <w:numId w:val="22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ascii="Cambria" w:hAnsi="Cambria"/>
          <w:bCs/>
          <w:sz w:val="24"/>
          <w:szCs w:val="24"/>
        </w:rPr>
      </w:pPr>
      <w:r w:rsidRPr="00E445AD">
        <w:rPr>
          <w:rFonts w:ascii="Cambria" w:hAnsi="Cambria"/>
          <w:bCs/>
          <w:sz w:val="24"/>
          <w:szCs w:val="24"/>
        </w:rPr>
        <w:t xml:space="preserve">Godziny dostaw </w:t>
      </w:r>
      <w:r w:rsidRPr="00E445AD">
        <w:rPr>
          <w:rFonts w:ascii="Cambria" w:hAnsi="Cambria" w:cs="Arial"/>
          <w:bCs/>
          <w:sz w:val="24"/>
          <w:szCs w:val="24"/>
        </w:rPr>
        <w:t>wyłącznie w dni robocze</w:t>
      </w:r>
      <w:r w:rsidRPr="00E445AD">
        <w:rPr>
          <w:rFonts w:ascii="Cambria" w:hAnsi="Cambria"/>
          <w:bCs/>
          <w:sz w:val="24"/>
          <w:szCs w:val="24"/>
        </w:rPr>
        <w:t xml:space="preserve"> – w czasie pracy Gospodarstwa</w:t>
      </w:r>
      <w:r w:rsidR="00DD1039" w:rsidRPr="00E445AD">
        <w:rPr>
          <w:rFonts w:ascii="Cambria" w:hAnsi="Cambria"/>
          <w:bCs/>
          <w:sz w:val="24"/>
          <w:szCs w:val="24"/>
        </w:rPr>
        <w:t xml:space="preserve"> </w:t>
      </w:r>
      <w:r w:rsidRPr="00E445AD">
        <w:rPr>
          <w:rFonts w:ascii="Cambria" w:hAnsi="Cambria"/>
          <w:bCs/>
          <w:sz w:val="24"/>
          <w:szCs w:val="24"/>
        </w:rPr>
        <w:t>Szkółkarskiego</w:t>
      </w:r>
      <w:r w:rsidR="00274ED5">
        <w:rPr>
          <w:rFonts w:ascii="Cambria" w:hAnsi="Cambria"/>
          <w:bCs/>
          <w:sz w:val="24"/>
          <w:szCs w:val="24"/>
        </w:rPr>
        <w:t xml:space="preserve"> w Nędzy </w:t>
      </w:r>
      <w:r w:rsidRPr="00E445AD">
        <w:rPr>
          <w:rFonts w:ascii="Cambria" w:hAnsi="Cambria"/>
          <w:bCs/>
          <w:sz w:val="24"/>
          <w:szCs w:val="24"/>
        </w:rPr>
        <w:t xml:space="preserve">: </w:t>
      </w:r>
      <w:r w:rsidRPr="00E445AD">
        <w:rPr>
          <w:rFonts w:ascii="Cambria" w:hAnsi="Cambria" w:cs="Arial"/>
          <w:bCs/>
          <w:sz w:val="24"/>
          <w:szCs w:val="24"/>
        </w:rPr>
        <w:t>6</w:t>
      </w:r>
      <w:r w:rsidRPr="00E445AD">
        <w:rPr>
          <w:rFonts w:ascii="Cambria" w:hAnsi="Cambria" w:cs="Arial"/>
          <w:bCs/>
          <w:sz w:val="24"/>
          <w:szCs w:val="24"/>
          <w:u w:val="single"/>
          <w:vertAlign w:val="superscript"/>
        </w:rPr>
        <w:t>00</w:t>
      </w:r>
      <w:r w:rsidRPr="00E445AD">
        <w:rPr>
          <w:rFonts w:ascii="Cambria" w:hAnsi="Cambria" w:cs="Arial"/>
          <w:bCs/>
          <w:sz w:val="24"/>
          <w:szCs w:val="24"/>
        </w:rPr>
        <w:t xml:space="preserve"> </w:t>
      </w:r>
      <w:r w:rsidR="00274ED5">
        <w:rPr>
          <w:rFonts w:ascii="Cambria" w:hAnsi="Cambria" w:cs="Arial"/>
          <w:bCs/>
          <w:sz w:val="24"/>
          <w:szCs w:val="24"/>
        </w:rPr>
        <w:t>–</w:t>
      </w:r>
      <w:r w:rsidRPr="00E445AD">
        <w:rPr>
          <w:rFonts w:ascii="Cambria" w:hAnsi="Cambria" w:cs="Arial"/>
          <w:bCs/>
          <w:sz w:val="24"/>
          <w:szCs w:val="24"/>
        </w:rPr>
        <w:t xml:space="preserve"> 1</w:t>
      </w:r>
      <w:r w:rsidR="00274ED5">
        <w:rPr>
          <w:rFonts w:ascii="Cambria" w:hAnsi="Cambria" w:cs="Arial"/>
          <w:bCs/>
          <w:sz w:val="24"/>
          <w:szCs w:val="24"/>
        </w:rPr>
        <w:t xml:space="preserve">4 </w:t>
      </w:r>
      <w:r w:rsidR="00274ED5">
        <w:rPr>
          <w:rFonts w:ascii="Cambria" w:hAnsi="Cambria" w:cs="Arial"/>
          <w:bCs/>
          <w:sz w:val="24"/>
          <w:szCs w:val="24"/>
          <w:u w:val="single"/>
          <w:vertAlign w:val="superscript"/>
        </w:rPr>
        <w:t>0</w:t>
      </w:r>
      <w:r w:rsidRPr="00E445AD">
        <w:rPr>
          <w:rFonts w:ascii="Cambria" w:hAnsi="Cambria" w:cs="Arial"/>
          <w:bCs/>
          <w:sz w:val="24"/>
          <w:szCs w:val="24"/>
          <w:u w:val="single"/>
          <w:vertAlign w:val="superscript"/>
        </w:rPr>
        <w:t>0</w:t>
      </w:r>
      <w:r w:rsidRPr="00E445AD">
        <w:rPr>
          <w:rFonts w:ascii="Cambria" w:hAnsi="Cambria" w:cs="Arial"/>
          <w:bCs/>
          <w:sz w:val="24"/>
          <w:szCs w:val="24"/>
        </w:rPr>
        <w:t>.</w:t>
      </w:r>
    </w:p>
    <w:p w14:paraId="3B31F629" w14:textId="77777777" w:rsidR="00DD1039" w:rsidRPr="00E445AD" w:rsidRDefault="0080031A" w:rsidP="00234B2C">
      <w:pPr>
        <w:pStyle w:val="Tekstpodstawowy2"/>
        <w:numPr>
          <w:ilvl w:val="0"/>
          <w:numId w:val="22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ascii="Cambria" w:hAnsi="Cambria"/>
          <w:bCs/>
          <w:sz w:val="24"/>
          <w:szCs w:val="24"/>
        </w:rPr>
      </w:pPr>
      <w:r w:rsidRPr="00E445AD">
        <w:rPr>
          <w:rFonts w:ascii="Cambria" w:hAnsi="Cambria" w:cs="Arial"/>
          <w:sz w:val="24"/>
          <w:szCs w:val="24"/>
        </w:rPr>
        <w:t>Wszystkie koszty związane z dostawą, ubezpieczeniem, opakowaniem, załadunkiem, oraz podatki i ewentualne opłaty celne pokrywa Wykonawca.</w:t>
      </w:r>
    </w:p>
    <w:p w14:paraId="7A7B954F" w14:textId="1E42546E" w:rsidR="00DD1039" w:rsidRPr="00E445AD" w:rsidRDefault="0080031A" w:rsidP="00234B2C">
      <w:pPr>
        <w:pStyle w:val="Tekstpodstawowy2"/>
        <w:numPr>
          <w:ilvl w:val="0"/>
          <w:numId w:val="22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ascii="Cambria" w:hAnsi="Cambria"/>
          <w:bCs/>
          <w:sz w:val="24"/>
          <w:szCs w:val="24"/>
        </w:rPr>
      </w:pPr>
      <w:r w:rsidRPr="00E445AD">
        <w:rPr>
          <w:rFonts w:ascii="Cambria" w:hAnsi="Cambria" w:cs="Arial"/>
          <w:sz w:val="24"/>
          <w:szCs w:val="24"/>
        </w:rPr>
        <w:t xml:space="preserve">Zamawiający nie ponosi odpowiedzialności za szkody powstałe podczas transportu towaru będącego </w:t>
      </w:r>
      <w:r w:rsidR="00274ED5">
        <w:rPr>
          <w:rFonts w:ascii="Cambria" w:hAnsi="Cambria" w:cs="Arial"/>
          <w:sz w:val="24"/>
          <w:szCs w:val="24"/>
        </w:rPr>
        <w:t>P</w:t>
      </w:r>
      <w:r w:rsidRPr="00E445AD">
        <w:rPr>
          <w:rFonts w:ascii="Cambria" w:hAnsi="Cambria" w:cs="Arial"/>
          <w:sz w:val="24"/>
          <w:szCs w:val="24"/>
        </w:rPr>
        <w:t xml:space="preserve">rzedmiotem </w:t>
      </w:r>
      <w:r w:rsidR="00274ED5">
        <w:rPr>
          <w:rFonts w:ascii="Cambria" w:hAnsi="Cambria" w:cs="Arial"/>
          <w:sz w:val="24"/>
          <w:szCs w:val="24"/>
        </w:rPr>
        <w:t>U</w:t>
      </w:r>
      <w:r w:rsidRPr="00E445AD">
        <w:rPr>
          <w:rFonts w:ascii="Cambria" w:hAnsi="Cambria" w:cs="Arial"/>
          <w:sz w:val="24"/>
          <w:szCs w:val="24"/>
        </w:rPr>
        <w:t>mowy.</w:t>
      </w:r>
    </w:p>
    <w:p w14:paraId="5EDD2404" w14:textId="6928E619" w:rsidR="00297119" w:rsidRPr="005E49AF" w:rsidRDefault="00297119" w:rsidP="00234B2C">
      <w:pPr>
        <w:pStyle w:val="Tekstpodstawowy2"/>
        <w:numPr>
          <w:ilvl w:val="0"/>
          <w:numId w:val="22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ascii="Cambria" w:hAnsi="Cambria"/>
          <w:bCs/>
          <w:sz w:val="24"/>
          <w:szCs w:val="24"/>
        </w:rPr>
      </w:pPr>
      <w:r w:rsidRPr="00E445AD">
        <w:rPr>
          <w:rFonts w:ascii="Cambria" w:hAnsi="Cambria"/>
          <w:sz w:val="24"/>
          <w:szCs w:val="24"/>
        </w:rPr>
        <w:t>Wszystkie</w:t>
      </w:r>
      <w:r w:rsidR="006103EE" w:rsidRPr="00E445AD">
        <w:rPr>
          <w:rFonts w:ascii="Cambria" w:hAnsi="Cambria"/>
          <w:sz w:val="24"/>
          <w:szCs w:val="24"/>
        </w:rPr>
        <w:t xml:space="preserve"> wymagane dokumenty przewozowe </w:t>
      </w:r>
      <w:r w:rsidRPr="00E445AD">
        <w:rPr>
          <w:rFonts w:ascii="Cambria" w:hAnsi="Cambria"/>
          <w:sz w:val="24"/>
          <w:szCs w:val="24"/>
        </w:rPr>
        <w:t>sporządzi Wykonawca.</w:t>
      </w:r>
    </w:p>
    <w:p w14:paraId="611029EB" w14:textId="01645E50" w:rsidR="005E49AF" w:rsidRPr="00E445AD" w:rsidRDefault="005E49AF" w:rsidP="00234B2C">
      <w:pPr>
        <w:pStyle w:val="Tekstpodstawowy2"/>
        <w:numPr>
          <w:ilvl w:val="0"/>
          <w:numId w:val="22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Rozładunek towaru będzie dokonywany wózkami widłowymi na koszt Zamawiającego.</w:t>
      </w:r>
    </w:p>
    <w:p w14:paraId="0B80C282" w14:textId="77777777" w:rsidR="00B962E5" w:rsidRDefault="00B962E5" w:rsidP="008C30F7">
      <w:pPr>
        <w:spacing w:before="120" w:after="120"/>
        <w:ind w:left="357"/>
        <w:jc w:val="center"/>
        <w:rPr>
          <w:rFonts w:ascii="Cambria" w:hAnsi="Cambria"/>
          <w:b/>
          <w:sz w:val="22"/>
          <w:szCs w:val="22"/>
        </w:rPr>
      </w:pPr>
    </w:p>
    <w:p w14:paraId="64BB9155" w14:textId="471F0146" w:rsidR="00297119" w:rsidRDefault="0080031A" w:rsidP="005E486B">
      <w:pPr>
        <w:spacing w:before="120" w:after="120"/>
        <w:jc w:val="center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§ 3</w:t>
      </w:r>
      <w:r w:rsidR="00297119" w:rsidRPr="00672735">
        <w:rPr>
          <w:rFonts w:ascii="Cambria" w:hAnsi="Cambria"/>
          <w:sz w:val="22"/>
          <w:szCs w:val="22"/>
        </w:rPr>
        <w:br/>
      </w:r>
      <w:r w:rsidR="00297119" w:rsidRPr="00672735">
        <w:rPr>
          <w:rFonts w:ascii="Cambria" w:hAnsi="Cambria"/>
          <w:b/>
          <w:sz w:val="22"/>
          <w:szCs w:val="22"/>
        </w:rPr>
        <w:t>Cen</w:t>
      </w:r>
      <w:r w:rsidR="00F93623" w:rsidRPr="00672735">
        <w:rPr>
          <w:rFonts w:ascii="Cambria" w:hAnsi="Cambria"/>
          <w:b/>
          <w:sz w:val="22"/>
          <w:szCs w:val="22"/>
        </w:rPr>
        <w:t>a</w:t>
      </w:r>
      <w:r w:rsidR="00297119" w:rsidRPr="00672735">
        <w:rPr>
          <w:rFonts w:ascii="Cambria" w:hAnsi="Cambria"/>
          <w:b/>
          <w:sz w:val="22"/>
          <w:szCs w:val="22"/>
        </w:rPr>
        <w:t xml:space="preserve"> i warunki płatności</w:t>
      </w:r>
    </w:p>
    <w:p w14:paraId="3FA40265" w14:textId="77777777" w:rsidR="008C30F7" w:rsidRPr="008C30F7" w:rsidRDefault="008C30F7" w:rsidP="008C30F7">
      <w:pPr>
        <w:spacing w:before="120" w:after="120"/>
        <w:ind w:left="357"/>
        <w:jc w:val="center"/>
        <w:rPr>
          <w:rFonts w:ascii="Cambria" w:hAnsi="Cambria"/>
          <w:sz w:val="2"/>
          <w:szCs w:val="2"/>
        </w:rPr>
      </w:pPr>
    </w:p>
    <w:p w14:paraId="285FC5FC" w14:textId="661C68BA" w:rsidR="00274ED5" w:rsidRPr="009761AD" w:rsidRDefault="00274ED5" w:rsidP="00274ED5">
      <w:pPr>
        <w:pStyle w:val="Tekstpodstawowywcity"/>
        <w:numPr>
          <w:ilvl w:val="0"/>
          <w:numId w:val="48"/>
        </w:numPr>
        <w:spacing w:before="0"/>
        <w:ind w:left="426" w:hanging="426"/>
        <w:rPr>
          <w:rFonts w:asciiTheme="majorHAnsi" w:hAnsiTheme="majorHAnsi"/>
          <w:sz w:val="24"/>
        </w:rPr>
      </w:pPr>
      <w:r w:rsidRPr="009761AD">
        <w:rPr>
          <w:rFonts w:asciiTheme="majorHAnsi" w:hAnsiTheme="majorHAnsi" w:cs="Arial"/>
          <w:bCs/>
          <w:sz w:val="24"/>
        </w:rPr>
        <w:t xml:space="preserve">Za </w:t>
      </w:r>
      <w:r w:rsidRPr="009761AD">
        <w:rPr>
          <w:rFonts w:asciiTheme="majorHAnsi" w:hAnsiTheme="majorHAnsi"/>
          <w:sz w:val="24"/>
        </w:rPr>
        <w:t>wykonanie</w:t>
      </w:r>
      <w:r w:rsidRPr="009761AD">
        <w:rPr>
          <w:rFonts w:asciiTheme="majorHAnsi" w:hAnsiTheme="majorHAnsi" w:cs="Arial"/>
          <w:bCs/>
          <w:sz w:val="24"/>
        </w:rPr>
        <w:t xml:space="preserve"> Przedmiotu Umowy Wykonawca otrzyma wynagrodzenie określone </w:t>
      </w:r>
      <w:r w:rsidRPr="009761AD">
        <w:rPr>
          <w:rFonts w:asciiTheme="majorHAnsi" w:hAnsiTheme="majorHAnsi" w:cs="Arial"/>
          <w:bCs/>
          <w:sz w:val="24"/>
        </w:rPr>
        <w:br/>
        <w:t xml:space="preserve">na podstawie złożonej Oferty na kwotę </w:t>
      </w:r>
      <w:r w:rsidRPr="009761AD">
        <w:rPr>
          <w:rFonts w:asciiTheme="majorHAnsi" w:hAnsiTheme="majorHAnsi"/>
          <w:b/>
          <w:sz w:val="24"/>
        </w:rPr>
        <w:t xml:space="preserve">_________________ </w:t>
      </w:r>
      <w:r w:rsidRPr="009761AD">
        <w:rPr>
          <w:rFonts w:asciiTheme="majorHAnsi" w:hAnsiTheme="majorHAnsi"/>
          <w:sz w:val="24"/>
        </w:rPr>
        <w:t>zł netto (słownie:</w:t>
      </w:r>
      <w:r w:rsidRPr="009761AD">
        <w:rPr>
          <w:rFonts w:asciiTheme="majorHAnsi" w:hAnsiTheme="majorHAnsi"/>
          <w:sz w:val="24"/>
        </w:rPr>
        <w:softHyphen/>
      </w:r>
      <w:r w:rsidRPr="009761AD">
        <w:rPr>
          <w:rFonts w:asciiTheme="majorHAnsi" w:hAnsiTheme="majorHAnsi"/>
          <w:sz w:val="24"/>
        </w:rPr>
        <w:softHyphen/>
      </w:r>
      <w:r w:rsidRPr="009761AD">
        <w:rPr>
          <w:rFonts w:asciiTheme="majorHAnsi" w:hAnsiTheme="majorHAnsi"/>
          <w:sz w:val="24"/>
        </w:rPr>
        <w:softHyphen/>
      </w:r>
      <w:r w:rsidRPr="009761AD">
        <w:rPr>
          <w:rFonts w:asciiTheme="majorHAnsi" w:hAnsiTheme="majorHAnsi"/>
          <w:sz w:val="24"/>
        </w:rPr>
        <w:softHyphen/>
      </w:r>
      <w:r w:rsidRPr="009761AD">
        <w:rPr>
          <w:rFonts w:asciiTheme="majorHAnsi" w:hAnsiTheme="majorHAnsi"/>
          <w:sz w:val="24"/>
        </w:rPr>
        <w:softHyphen/>
      </w:r>
      <w:r w:rsidRPr="009761AD">
        <w:rPr>
          <w:rFonts w:asciiTheme="majorHAnsi" w:hAnsiTheme="majorHAnsi"/>
          <w:sz w:val="24"/>
        </w:rPr>
        <w:softHyphen/>
        <w:t xml:space="preserve">________ zł) </w:t>
      </w:r>
      <w:r w:rsidRPr="009761AD">
        <w:rPr>
          <w:rFonts w:asciiTheme="majorHAnsi" w:hAnsiTheme="majorHAnsi"/>
          <w:sz w:val="24"/>
        </w:rPr>
        <w:br/>
        <w:t xml:space="preserve">tj. </w:t>
      </w:r>
      <w:r w:rsidRPr="009761AD">
        <w:rPr>
          <w:rFonts w:asciiTheme="majorHAnsi" w:hAnsiTheme="majorHAnsi"/>
          <w:b/>
          <w:sz w:val="24"/>
        </w:rPr>
        <w:t xml:space="preserve">____________________ </w:t>
      </w:r>
      <w:r w:rsidRPr="009761AD">
        <w:rPr>
          <w:rFonts w:asciiTheme="majorHAnsi" w:hAnsiTheme="majorHAnsi"/>
          <w:sz w:val="24"/>
        </w:rPr>
        <w:t>zł brutto (________________________zł) (wartość netto + 23% VAT).</w:t>
      </w:r>
    </w:p>
    <w:p w14:paraId="7D3B19A1" w14:textId="10C04EE6" w:rsidR="00274ED5" w:rsidRPr="00274ED5" w:rsidRDefault="00274ED5" w:rsidP="00274ED5">
      <w:pPr>
        <w:pStyle w:val="Akapitzlist"/>
        <w:numPr>
          <w:ilvl w:val="0"/>
          <w:numId w:val="48"/>
        </w:numPr>
        <w:spacing w:before="120"/>
        <w:ind w:left="426" w:hanging="426"/>
        <w:jc w:val="both"/>
        <w:rPr>
          <w:rFonts w:asciiTheme="majorHAnsi" w:hAnsiTheme="majorHAnsi" w:cs="Arial"/>
        </w:rPr>
      </w:pPr>
      <w:r w:rsidRPr="00274ED5">
        <w:rPr>
          <w:rFonts w:asciiTheme="majorHAnsi" w:hAnsiTheme="majorHAnsi" w:cs="Arial"/>
          <w:bCs/>
        </w:rPr>
        <w:t>Kwota wynagrodzenia brutto, o której mowa w zdaniu poprzednim stanowi wartość Przedmiotu Umowy („wartość Przedmiotu Umowy”).</w:t>
      </w:r>
    </w:p>
    <w:p w14:paraId="000BAFBD" w14:textId="77777777" w:rsidR="00274ED5" w:rsidRPr="00274ED5" w:rsidRDefault="00274ED5" w:rsidP="00274ED5">
      <w:pPr>
        <w:pStyle w:val="Akapitzlist"/>
        <w:spacing w:before="120"/>
        <w:jc w:val="both"/>
        <w:rPr>
          <w:rFonts w:asciiTheme="majorHAnsi" w:hAnsiTheme="majorHAnsi" w:cs="Arial"/>
          <w:sz w:val="12"/>
          <w:szCs w:val="12"/>
        </w:rPr>
      </w:pPr>
    </w:p>
    <w:p w14:paraId="304F720C" w14:textId="3C9F86A7" w:rsidR="008C30F7" w:rsidRDefault="0080031A" w:rsidP="00234B2C">
      <w:pPr>
        <w:pStyle w:val="Tekstpodstawowywcity"/>
        <w:numPr>
          <w:ilvl w:val="0"/>
          <w:numId w:val="48"/>
        </w:numPr>
        <w:spacing w:before="0"/>
        <w:ind w:left="426" w:hanging="426"/>
        <w:jc w:val="both"/>
        <w:rPr>
          <w:rFonts w:asciiTheme="majorHAnsi" w:hAnsiTheme="majorHAnsi"/>
          <w:sz w:val="24"/>
        </w:rPr>
      </w:pPr>
      <w:r w:rsidRPr="00274ED5">
        <w:rPr>
          <w:rFonts w:asciiTheme="majorHAnsi" w:hAnsiTheme="majorHAnsi"/>
          <w:sz w:val="24"/>
        </w:rPr>
        <w:t xml:space="preserve">Zgodnie ze złożoną ofertą cena netto </w:t>
      </w:r>
      <w:r w:rsidRPr="00274ED5">
        <w:rPr>
          <w:rFonts w:asciiTheme="majorHAnsi" w:hAnsiTheme="majorHAnsi"/>
          <w:b/>
          <w:sz w:val="24"/>
        </w:rPr>
        <w:t xml:space="preserve">1 </w:t>
      </w:r>
      <w:r w:rsidR="008C30F7" w:rsidRPr="00274ED5">
        <w:rPr>
          <w:rFonts w:asciiTheme="majorHAnsi" w:hAnsiTheme="majorHAnsi"/>
          <w:b/>
          <w:sz w:val="24"/>
        </w:rPr>
        <w:t>m</w:t>
      </w:r>
      <w:r w:rsidR="008C30F7" w:rsidRPr="00274ED5">
        <w:rPr>
          <w:rFonts w:asciiTheme="majorHAnsi" w:hAnsiTheme="majorHAnsi"/>
          <w:b/>
          <w:sz w:val="24"/>
          <w:vertAlign w:val="superscript"/>
        </w:rPr>
        <w:t>3</w:t>
      </w:r>
      <w:r w:rsidR="008C30F7" w:rsidRPr="00274ED5">
        <w:rPr>
          <w:rFonts w:asciiTheme="majorHAnsi" w:hAnsiTheme="majorHAnsi"/>
          <w:b/>
          <w:sz w:val="24"/>
        </w:rPr>
        <w:t xml:space="preserve"> </w:t>
      </w:r>
      <w:r w:rsidR="008C30F7" w:rsidRPr="00274ED5">
        <w:rPr>
          <w:rFonts w:asciiTheme="majorHAnsi" w:hAnsiTheme="majorHAnsi"/>
          <w:sz w:val="24"/>
        </w:rPr>
        <w:t>agroperlitu/wermikulitu</w:t>
      </w:r>
      <w:r w:rsidRPr="00274ED5">
        <w:rPr>
          <w:rFonts w:asciiTheme="majorHAnsi" w:hAnsiTheme="majorHAnsi"/>
          <w:sz w:val="24"/>
        </w:rPr>
        <w:t xml:space="preserve"> wynosi ___________zł.</w:t>
      </w:r>
    </w:p>
    <w:p w14:paraId="6CECC9F4" w14:textId="77777777" w:rsidR="00274ED5" w:rsidRPr="00274ED5" w:rsidRDefault="00274ED5" w:rsidP="00274ED5">
      <w:pPr>
        <w:pStyle w:val="Akapitzlist"/>
        <w:rPr>
          <w:rFonts w:asciiTheme="majorHAnsi" w:hAnsiTheme="majorHAnsi"/>
          <w:sz w:val="12"/>
          <w:szCs w:val="12"/>
        </w:rPr>
      </w:pPr>
    </w:p>
    <w:p w14:paraId="48F0A1CD" w14:textId="527C123C" w:rsidR="008C30F7" w:rsidRPr="00274ED5" w:rsidRDefault="0080031A" w:rsidP="00234B2C">
      <w:pPr>
        <w:pStyle w:val="Tekstpodstawowywcity"/>
        <w:numPr>
          <w:ilvl w:val="0"/>
          <w:numId w:val="48"/>
        </w:numPr>
        <w:spacing w:before="0"/>
        <w:ind w:left="426" w:hanging="426"/>
        <w:jc w:val="both"/>
        <w:rPr>
          <w:rFonts w:asciiTheme="majorHAnsi" w:hAnsiTheme="majorHAnsi"/>
          <w:sz w:val="24"/>
        </w:rPr>
      </w:pPr>
      <w:r w:rsidRPr="00274ED5">
        <w:rPr>
          <w:rFonts w:asciiTheme="majorHAnsi" w:hAnsiTheme="majorHAnsi" w:cs="Arial"/>
          <w:bCs/>
          <w:sz w:val="24"/>
        </w:rPr>
        <w:t>Cena</w:t>
      </w:r>
      <w:r w:rsidRPr="00274ED5">
        <w:rPr>
          <w:rFonts w:asciiTheme="majorHAnsi" w:hAnsiTheme="majorHAnsi" w:cs="Arial"/>
          <w:sz w:val="24"/>
        </w:rPr>
        <w:t xml:space="preserve"> jednostkowa, o której mowa powyżej nie będzie podlegała zmianom w trakcie </w:t>
      </w:r>
      <w:r w:rsidRPr="00274ED5">
        <w:rPr>
          <w:rFonts w:asciiTheme="majorHAnsi" w:hAnsiTheme="majorHAnsi"/>
          <w:sz w:val="24"/>
        </w:rPr>
        <w:t>realizacji</w:t>
      </w:r>
      <w:r w:rsidRPr="00274ED5">
        <w:rPr>
          <w:rFonts w:asciiTheme="majorHAnsi" w:hAnsiTheme="majorHAnsi" w:cs="Arial"/>
          <w:sz w:val="24"/>
        </w:rPr>
        <w:t xml:space="preserve"> Umowy. Wykonawca niniejszym potwierdza, iż uwzględnia ona wszystkie koszty i ryzyka związane z wykonaniem Przedmiotu Umowy.</w:t>
      </w:r>
    </w:p>
    <w:p w14:paraId="7CD45CB0" w14:textId="77777777" w:rsidR="008C30F7" w:rsidRPr="00274ED5" w:rsidRDefault="008C30F7" w:rsidP="00234B2C">
      <w:pPr>
        <w:pStyle w:val="Tekstpodstawowywcity"/>
        <w:spacing w:before="0"/>
        <w:ind w:left="426" w:hanging="426"/>
        <w:jc w:val="both"/>
        <w:rPr>
          <w:rFonts w:asciiTheme="majorHAnsi" w:hAnsiTheme="majorHAnsi"/>
          <w:sz w:val="24"/>
        </w:rPr>
      </w:pPr>
    </w:p>
    <w:p w14:paraId="17589D08" w14:textId="1BE276AC" w:rsidR="008038F9" w:rsidRPr="00274ED5" w:rsidRDefault="00290D93" w:rsidP="00234B2C">
      <w:pPr>
        <w:pStyle w:val="Tekstpodstawowywcity"/>
        <w:numPr>
          <w:ilvl w:val="0"/>
          <w:numId w:val="48"/>
        </w:numPr>
        <w:spacing w:before="0"/>
        <w:ind w:left="426" w:hanging="426"/>
        <w:jc w:val="both"/>
        <w:rPr>
          <w:rFonts w:asciiTheme="majorHAnsi" w:hAnsiTheme="majorHAnsi"/>
          <w:sz w:val="24"/>
        </w:rPr>
      </w:pPr>
      <w:r w:rsidRPr="00274ED5">
        <w:rPr>
          <w:rFonts w:ascii="Cambria" w:hAnsi="Cambria"/>
          <w:sz w:val="24"/>
        </w:rPr>
        <w:t xml:space="preserve">Wynagrodzenie będzie płatne </w:t>
      </w:r>
      <w:r w:rsidR="008038F9" w:rsidRPr="00274ED5">
        <w:rPr>
          <w:rFonts w:ascii="Cambria" w:hAnsi="Cambria"/>
          <w:sz w:val="24"/>
        </w:rPr>
        <w:t xml:space="preserve">w terminie </w:t>
      </w:r>
      <w:r w:rsidR="008038F9" w:rsidRPr="00274ED5">
        <w:rPr>
          <w:rFonts w:ascii="Cambria" w:hAnsi="Cambria"/>
          <w:b/>
          <w:sz w:val="24"/>
        </w:rPr>
        <w:t xml:space="preserve">do </w:t>
      </w:r>
      <w:r w:rsidR="00274ED5" w:rsidRPr="00274ED5">
        <w:rPr>
          <w:rFonts w:ascii="Cambria" w:hAnsi="Cambria"/>
          <w:b/>
          <w:sz w:val="24"/>
        </w:rPr>
        <w:t>21</w:t>
      </w:r>
      <w:r w:rsidR="008038F9" w:rsidRPr="00274ED5">
        <w:rPr>
          <w:rFonts w:ascii="Cambria" w:hAnsi="Cambria"/>
          <w:b/>
          <w:sz w:val="24"/>
        </w:rPr>
        <w:t xml:space="preserve"> dni</w:t>
      </w:r>
      <w:r w:rsidR="008038F9" w:rsidRPr="00274ED5">
        <w:rPr>
          <w:rFonts w:ascii="Cambria" w:hAnsi="Cambria"/>
          <w:sz w:val="24"/>
        </w:rPr>
        <w:t xml:space="preserve"> od otrzymania przez Zamawiającego prawidłowo wystawionej faktury </w:t>
      </w:r>
      <w:r w:rsidRPr="00274ED5">
        <w:rPr>
          <w:rFonts w:ascii="Cambria" w:hAnsi="Cambria"/>
          <w:sz w:val="24"/>
        </w:rPr>
        <w:t xml:space="preserve">na następujący numer rachunku bankowego: </w:t>
      </w:r>
    </w:p>
    <w:p w14:paraId="3BD45A67" w14:textId="6AC99B28" w:rsidR="00290D93" w:rsidRPr="00274ED5" w:rsidRDefault="00C43C66" w:rsidP="008038F9">
      <w:pPr>
        <w:pStyle w:val="Tekstpodstawowywcity"/>
        <w:spacing w:before="0"/>
        <w:ind w:left="426"/>
        <w:jc w:val="both"/>
        <w:rPr>
          <w:rFonts w:asciiTheme="majorHAnsi" w:hAnsiTheme="majorHAnsi"/>
          <w:sz w:val="24"/>
        </w:rPr>
      </w:pPr>
      <w:r w:rsidRPr="00274ED5">
        <w:rPr>
          <w:rFonts w:ascii="Cambria" w:hAnsi="Cambria"/>
          <w:sz w:val="24"/>
        </w:rPr>
        <w:t>______________________________________________________________________</w:t>
      </w:r>
      <w:r w:rsidR="0080031A" w:rsidRPr="00274ED5">
        <w:rPr>
          <w:rFonts w:ascii="Cambria" w:hAnsi="Cambria"/>
          <w:sz w:val="24"/>
        </w:rPr>
        <w:t>___________________________</w:t>
      </w:r>
    </w:p>
    <w:p w14:paraId="66D45005" w14:textId="357D6A9A" w:rsidR="008C30F7" w:rsidRPr="00274ED5" w:rsidRDefault="00290D93" w:rsidP="008002EF">
      <w:pPr>
        <w:pStyle w:val="Akapitzlist"/>
        <w:spacing w:before="120"/>
        <w:ind w:left="426"/>
        <w:rPr>
          <w:rFonts w:ascii="Cambria" w:hAnsi="Cambria"/>
        </w:rPr>
      </w:pPr>
      <w:r w:rsidRPr="00274ED5">
        <w:rPr>
          <w:rFonts w:ascii="Cambria" w:hAnsi="Cambria"/>
        </w:rPr>
        <w:lastRenderedPageBreak/>
        <w:t>Każdorazowa zmiana numeru rachunku bankowego Wykonawcy wymaga zawarcia aneksu do Umowy.</w:t>
      </w:r>
    </w:p>
    <w:p w14:paraId="276F6C31" w14:textId="77777777" w:rsidR="008C30F7" w:rsidRPr="00274ED5" w:rsidRDefault="008C30F7" w:rsidP="00234B2C">
      <w:pPr>
        <w:pStyle w:val="Akapitzlist"/>
        <w:spacing w:before="120"/>
        <w:ind w:left="426" w:hanging="426"/>
        <w:rPr>
          <w:rFonts w:ascii="Cambria" w:hAnsi="Cambria"/>
        </w:rPr>
      </w:pPr>
    </w:p>
    <w:p w14:paraId="06DB0B8C" w14:textId="31E45C14" w:rsidR="00437434" w:rsidRPr="00437434" w:rsidRDefault="00AA0BA5" w:rsidP="00234B2C">
      <w:pPr>
        <w:pStyle w:val="Akapitzlist"/>
        <w:numPr>
          <w:ilvl w:val="0"/>
          <w:numId w:val="48"/>
        </w:numPr>
        <w:spacing w:before="120"/>
        <w:ind w:left="426" w:hanging="426"/>
        <w:jc w:val="both"/>
        <w:rPr>
          <w:rFonts w:ascii="Cambria" w:hAnsi="Cambria"/>
        </w:rPr>
      </w:pPr>
      <w:r w:rsidRPr="00437434">
        <w:rPr>
          <w:rFonts w:ascii="Cambria" w:hAnsi="Cambria" w:cs="Arial"/>
        </w:rPr>
        <w:t xml:space="preserve">Wykonawca może wystawiać ustrukturyzowane faktury elektroniczne </w:t>
      </w:r>
      <w:r w:rsidR="00437434">
        <w:rPr>
          <w:rFonts w:ascii="Cambria" w:hAnsi="Cambria" w:cs="Arial"/>
        </w:rPr>
        <w:br/>
      </w:r>
      <w:r w:rsidRPr="00437434">
        <w:rPr>
          <w:rFonts w:ascii="Cambria" w:hAnsi="Cambria" w:cs="Arial"/>
        </w:rPr>
        <w:t>w rozumieniu przepisów ustawy z dnia 9 listopada 2018 r. o elektronicznym fakturowaniu w zamówieniach publicznych, koncesjach na roboty budowlane lub usługi oraz partnerstwie publiczno-prywatnym (</w:t>
      </w:r>
      <w:r w:rsidR="0005567F" w:rsidRPr="00437434">
        <w:rPr>
          <w:rFonts w:ascii="Cambria" w:hAnsi="Cambria" w:cs="Arial"/>
        </w:rPr>
        <w:t xml:space="preserve">tekst jednolity </w:t>
      </w:r>
      <w:r w:rsidRPr="00437434">
        <w:rPr>
          <w:rFonts w:ascii="Cambria" w:hAnsi="Cambria" w:cs="Arial"/>
        </w:rPr>
        <w:t>Dz. U. z 20</w:t>
      </w:r>
      <w:r w:rsidR="0005567F" w:rsidRPr="00437434">
        <w:rPr>
          <w:rFonts w:ascii="Cambria" w:hAnsi="Cambria" w:cs="Arial"/>
        </w:rPr>
        <w:t>20</w:t>
      </w:r>
      <w:r w:rsidRPr="00437434">
        <w:rPr>
          <w:rFonts w:ascii="Cambria" w:hAnsi="Cambria" w:cs="Arial"/>
        </w:rPr>
        <w:t xml:space="preserve"> r. poz. </w:t>
      </w:r>
      <w:r w:rsidR="0005567F" w:rsidRPr="00437434">
        <w:rPr>
          <w:rFonts w:ascii="Cambria" w:hAnsi="Cambria" w:cs="Arial"/>
        </w:rPr>
        <w:t>1666 ze zmianami</w:t>
      </w:r>
      <w:r w:rsidRPr="00437434">
        <w:rPr>
          <w:rFonts w:ascii="Cambria" w:hAnsi="Cambria" w:cs="Arial"/>
        </w:rPr>
        <w:t>,– „Ustawa o Fakturowaniu”).</w:t>
      </w:r>
    </w:p>
    <w:p w14:paraId="69F666EC" w14:textId="77777777" w:rsidR="00437434" w:rsidRPr="00437434" w:rsidRDefault="00437434" w:rsidP="00437434">
      <w:pPr>
        <w:pStyle w:val="Akapitzlist"/>
        <w:spacing w:before="120"/>
        <w:ind w:left="426"/>
        <w:jc w:val="both"/>
        <w:rPr>
          <w:rFonts w:ascii="Cambria" w:hAnsi="Cambria"/>
          <w:sz w:val="12"/>
          <w:szCs w:val="12"/>
        </w:rPr>
      </w:pPr>
    </w:p>
    <w:p w14:paraId="6BD9F4BE" w14:textId="5B5DF583" w:rsidR="008C30F7" w:rsidRPr="00437434" w:rsidRDefault="00AA0BA5" w:rsidP="00234B2C">
      <w:pPr>
        <w:pStyle w:val="Akapitzlist"/>
        <w:numPr>
          <w:ilvl w:val="0"/>
          <w:numId w:val="48"/>
        </w:numPr>
        <w:spacing w:before="120"/>
        <w:ind w:left="426" w:hanging="426"/>
        <w:jc w:val="both"/>
        <w:rPr>
          <w:rFonts w:ascii="Cambria" w:hAnsi="Cambria"/>
        </w:rPr>
      </w:pPr>
      <w:r w:rsidRPr="00437434">
        <w:rPr>
          <w:rFonts w:ascii="Cambria" w:hAnsi="Cambria" w:cs="Arial"/>
        </w:rPr>
        <w:t xml:space="preserve">W przypadku wystawienia ustrukturyzowanej faktury elektronicznej, o której mowa w ust. 9, Wykonawca jest obowiązany do wysłania jej do Zamawiającego za pośrednictwem Platformy Elektronicznego Fakturowania („PEF”). Wystawiona przez Wykonawcę ustrukturyzowana faktura elektroniczna winna zawierać elementy, o których mowa w art. 1 Ustawy o Fakturowaniu, a nadto faktura lub załącznik do niej musi zawierać numer Umowy i Zlecenia, których dotyczy. </w:t>
      </w:r>
    </w:p>
    <w:p w14:paraId="2D4B3FB6" w14:textId="77777777" w:rsidR="00437434" w:rsidRPr="00437434" w:rsidRDefault="00437434" w:rsidP="00437434">
      <w:pPr>
        <w:pStyle w:val="Akapitzlist"/>
        <w:rPr>
          <w:rFonts w:ascii="Cambria" w:hAnsi="Cambria"/>
        </w:rPr>
      </w:pPr>
    </w:p>
    <w:p w14:paraId="1C4D6C34" w14:textId="45EBF22B" w:rsidR="00234B2C" w:rsidRPr="00437434" w:rsidRDefault="00AA0BA5" w:rsidP="00234B2C">
      <w:pPr>
        <w:pStyle w:val="Akapitzlist"/>
        <w:numPr>
          <w:ilvl w:val="0"/>
          <w:numId w:val="48"/>
        </w:numPr>
        <w:spacing w:before="120"/>
        <w:ind w:left="426" w:hanging="426"/>
        <w:jc w:val="both"/>
        <w:rPr>
          <w:rFonts w:ascii="Cambria" w:hAnsi="Cambria"/>
        </w:rPr>
      </w:pPr>
      <w:r w:rsidRPr="00437434">
        <w:rPr>
          <w:rFonts w:ascii="Cambria" w:hAnsi="Cambria" w:cs="Arial"/>
        </w:rPr>
        <w:t xml:space="preserve">Ustrukturyzowaną fakturę elektroniczną należy wysyłać na następujący adres Zamawiającego na PEF. Skrócona nazwa skrzynki: PGLLP Nadleśnictwo Rudy </w:t>
      </w:r>
      <w:proofErr w:type="spellStart"/>
      <w:r w:rsidRPr="00437434">
        <w:rPr>
          <w:rFonts w:ascii="Cambria" w:hAnsi="Cambria" w:cs="Arial"/>
        </w:rPr>
        <w:t>Racib</w:t>
      </w:r>
      <w:proofErr w:type="spellEnd"/>
      <w:r w:rsidRPr="00437434">
        <w:rPr>
          <w:rFonts w:ascii="Cambria" w:hAnsi="Cambria" w:cs="Arial"/>
        </w:rPr>
        <w:t>, Typ/Numer PEPPOL: NIP/6390003592</w:t>
      </w:r>
    </w:p>
    <w:p w14:paraId="7347CBE2" w14:textId="77777777" w:rsidR="00437434" w:rsidRPr="00437434" w:rsidRDefault="00437434" w:rsidP="00437434">
      <w:pPr>
        <w:pStyle w:val="Akapitzlist"/>
        <w:rPr>
          <w:rFonts w:ascii="Cambria" w:hAnsi="Cambria"/>
          <w:sz w:val="12"/>
          <w:szCs w:val="12"/>
        </w:rPr>
      </w:pPr>
    </w:p>
    <w:p w14:paraId="02C69F44" w14:textId="2684EDDB" w:rsidR="00234B2C" w:rsidRPr="00437434" w:rsidRDefault="00AA0BA5" w:rsidP="00234B2C">
      <w:pPr>
        <w:pStyle w:val="Akapitzlist"/>
        <w:numPr>
          <w:ilvl w:val="0"/>
          <w:numId w:val="48"/>
        </w:numPr>
        <w:spacing w:before="120"/>
        <w:ind w:left="426" w:hanging="426"/>
        <w:jc w:val="both"/>
        <w:rPr>
          <w:rFonts w:ascii="Cambria" w:hAnsi="Cambria"/>
        </w:rPr>
      </w:pPr>
      <w:r w:rsidRPr="00437434">
        <w:rPr>
          <w:rFonts w:ascii="Cambria" w:hAnsi="Cambria" w:cs="Arial"/>
        </w:rPr>
        <w:t>Za chwilę doręczenia ustrukturyzowanej faktury elektronicznej uznawać się będzie chwilę wprowadzenia prawidłowo wystawionej faktury, zawi</w:t>
      </w:r>
      <w:r w:rsidR="00E86B8A" w:rsidRPr="00437434">
        <w:rPr>
          <w:rFonts w:ascii="Cambria" w:hAnsi="Cambria" w:cs="Arial"/>
        </w:rPr>
        <w:t xml:space="preserve">erającej wszystkie elementy,  </w:t>
      </w:r>
      <w:r w:rsidRPr="00437434">
        <w:rPr>
          <w:rFonts w:ascii="Cambria" w:hAnsi="Cambria" w:cs="Arial"/>
        </w:rPr>
        <w:t xml:space="preserve">o których mowa w ust. </w:t>
      </w:r>
      <w:r w:rsidR="0005567F" w:rsidRPr="00437434">
        <w:rPr>
          <w:rFonts w:ascii="Cambria" w:hAnsi="Cambria" w:cs="Arial"/>
        </w:rPr>
        <w:t>8</w:t>
      </w:r>
      <w:r w:rsidRPr="00437434">
        <w:rPr>
          <w:rFonts w:ascii="Cambria" w:hAnsi="Cambria" w:cs="Arial"/>
        </w:rPr>
        <w:t xml:space="preserve"> powyżej, do konta Zamawiającego na PEF, </w:t>
      </w:r>
      <w:r w:rsidR="00437434">
        <w:rPr>
          <w:rFonts w:ascii="Cambria" w:hAnsi="Cambria" w:cs="Arial"/>
        </w:rPr>
        <w:br/>
      </w:r>
      <w:r w:rsidRPr="00437434">
        <w:rPr>
          <w:rFonts w:ascii="Cambria" w:hAnsi="Cambria" w:cs="Arial"/>
        </w:rPr>
        <w:t>w sposób umożliwiający Zamawiającemu zapoznanie się z jej treścią.</w:t>
      </w:r>
    </w:p>
    <w:p w14:paraId="24CAB713" w14:textId="77777777" w:rsidR="00437434" w:rsidRPr="00437434" w:rsidRDefault="00437434" w:rsidP="00437434">
      <w:pPr>
        <w:pStyle w:val="Akapitzlist"/>
        <w:rPr>
          <w:rFonts w:ascii="Cambria" w:hAnsi="Cambria"/>
          <w:sz w:val="12"/>
          <w:szCs w:val="12"/>
        </w:rPr>
      </w:pPr>
    </w:p>
    <w:p w14:paraId="7271B89B" w14:textId="54A5B842" w:rsidR="00234B2C" w:rsidRPr="00437434" w:rsidRDefault="00AA0BA5" w:rsidP="00234B2C">
      <w:pPr>
        <w:pStyle w:val="Akapitzlist"/>
        <w:numPr>
          <w:ilvl w:val="0"/>
          <w:numId w:val="48"/>
        </w:numPr>
        <w:spacing w:before="120"/>
        <w:ind w:left="426" w:hanging="426"/>
        <w:jc w:val="both"/>
        <w:rPr>
          <w:rFonts w:ascii="Cambria" w:hAnsi="Cambria"/>
        </w:rPr>
      </w:pPr>
      <w:r w:rsidRPr="00437434">
        <w:rPr>
          <w:rFonts w:ascii="Cambria" w:hAnsi="Cambria" w:cs="Arial"/>
        </w:rPr>
        <w:t>Za dzień dokonania płatności przyjmuje się dzień obciążenia rachunku bankowego Zamawiającego.</w:t>
      </w:r>
    </w:p>
    <w:p w14:paraId="6B860CAC" w14:textId="77777777" w:rsidR="00437434" w:rsidRPr="00437434" w:rsidRDefault="00437434" w:rsidP="00437434">
      <w:pPr>
        <w:pStyle w:val="Akapitzlist"/>
        <w:rPr>
          <w:rFonts w:ascii="Cambria" w:hAnsi="Cambria"/>
          <w:sz w:val="12"/>
          <w:szCs w:val="12"/>
        </w:rPr>
      </w:pPr>
    </w:p>
    <w:p w14:paraId="64F93417" w14:textId="77777777" w:rsidR="00437434" w:rsidRPr="00437434" w:rsidRDefault="00AA0BA5" w:rsidP="00437434">
      <w:pPr>
        <w:pStyle w:val="Akapitzlist"/>
        <w:numPr>
          <w:ilvl w:val="0"/>
          <w:numId w:val="48"/>
        </w:numPr>
        <w:spacing w:before="120"/>
        <w:ind w:left="426" w:hanging="426"/>
        <w:jc w:val="both"/>
        <w:rPr>
          <w:rFonts w:ascii="Cambria" w:hAnsi="Cambria"/>
        </w:rPr>
      </w:pPr>
      <w:r w:rsidRPr="00437434">
        <w:rPr>
          <w:rFonts w:ascii="Cambria" w:hAnsi="Cambria" w:cs="Arial"/>
        </w:rPr>
        <w:t>Podatek VAT naliczony zostanie w wysokości obowiązującej w dniu wystawienia faktury.</w:t>
      </w:r>
    </w:p>
    <w:p w14:paraId="47504DF1" w14:textId="77777777" w:rsidR="00437434" w:rsidRPr="00437434" w:rsidRDefault="00437434" w:rsidP="00437434">
      <w:pPr>
        <w:pStyle w:val="Akapitzlist"/>
        <w:rPr>
          <w:rFonts w:ascii="Cambria" w:hAnsi="Cambria" w:cs="Arial"/>
          <w:sz w:val="12"/>
          <w:szCs w:val="12"/>
          <w:lang w:eastAsia="pl-PL"/>
        </w:rPr>
      </w:pPr>
    </w:p>
    <w:p w14:paraId="66A6B93E" w14:textId="429980BD" w:rsidR="00274ED5" w:rsidRPr="00437434" w:rsidRDefault="00274ED5" w:rsidP="00437434">
      <w:pPr>
        <w:pStyle w:val="Akapitzlist"/>
        <w:numPr>
          <w:ilvl w:val="0"/>
          <w:numId w:val="48"/>
        </w:numPr>
        <w:spacing w:before="120"/>
        <w:ind w:left="426" w:hanging="426"/>
        <w:jc w:val="both"/>
        <w:rPr>
          <w:rFonts w:ascii="Cambria" w:hAnsi="Cambria"/>
        </w:rPr>
      </w:pPr>
      <w:r w:rsidRPr="00437434">
        <w:rPr>
          <w:rFonts w:ascii="Cambria" w:hAnsi="Cambria" w:cs="Arial"/>
          <w:lang w:eastAsia="pl-PL"/>
        </w:rPr>
        <w:t xml:space="preserve">Wykonawca przy realizacji Umowy zobowiązuje się posługiwać rachunkiem rozliczeniowym o którym mowa w art. 49 ust. 1 pkt 1 ustawy z dnia 29 sierpnia 1997 r. Prawo Bankowe (tekst jedn. Dz.U. z 2023 r. poz. 2488) zawartym w wykazie podmiotów, o którym mowa w art. 96b ust 1 ustawy z dnia 11 marca 2004 roku </w:t>
      </w:r>
      <w:r w:rsidRPr="00437434">
        <w:rPr>
          <w:rFonts w:ascii="Cambria" w:hAnsi="Cambria" w:cs="Arial"/>
          <w:lang w:eastAsia="pl-PL"/>
        </w:rPr>
        <w:br/>
        <w:t>o podatku od towarów i usług (tekst jedn. Dz. U. z  2024 r. poz. 361). Wykonawca przyjmuje do wiadomości, iż Zamawiający przy zapłacie Wynagrodzenia będzie stosował mechanizm podzielonej płatności, o którym mowa w art. 108</w:t>
      </w:r>
      <w:r w:rsidR="00437434">
        <w:rPr>
          <w:rFonts w:ascii="Cambria" w:hAnsi="Cambria" w:cs="Arial"/>
          <w:lang w:eastAsia="pl-PL"/>
        </w:rPr>
        <w:t> </w:t>
      </w:r>
      <w:r w:rsidRPr="00437434">
        <w:rPr>
          <w:rFonts w:ascii="Cambria" w:hAnsi="Cambria" w:cs="Arial"/>
          <w:lang w:eastAsia="pl-PL"/>
        </w:rPr>
        <w:t xml:space="preserve">a </w:t>
      </w:r>
      <w:r w:rsidRPr="00437434">
        <w:rPr>
          <w:rFonts w:ascii="Cambria" w:hAnsi="Cambria" w:cs="Arial"/>
          <w:lang w:eastAsia="pl-PL"/>
        </w:rPr>
        <w:br/>
        <w:t>ust. 1 ustawy z dnia 11 marca 2004 r. o podatku od towarów i usług.</w:t>
      </w:r>
    </w:p>
    <w:p w14:paraId="251D6AD3" w14:textId="77777777" w:rsidR="00274ED5" w:rsidRPr="008C6D1C" w:rsidRDefault="00274ED5" w:rsidP="00274ED5">
      <w:pPr>
        <w:spacing w:before="120"/>
        <w:ind w:firstLine="426"/>
        <w:jc w:val="both"/>
        <w:rPr>
          <w:rFonts w:ascii="Cambria" w:hAnsi="Cambria" w:cs="Arial"/>
          <w:lang w:eastAsia="pl-PL"/>
        </w:rPr>
      </w:pPr>
      <w:r w:rsidRPr="008C6D1C">
        <w:rPr>
          <w:rFonts w:ascii="Cambria" w:hAnsi="Cambria" w:cs="Arial"/>
          <w:lang w:eastAsia="pl-PL"/>
        </w:rPr>
        <w:t xml:space="preserve">Zapłata: </w:t>
      </w:r>
    </w:p>
    <w:p w14:paraId="7497D852" w14:textId="77777777" w:rsidR="00274ED5" w:rsidRPr="008C6D1C" w:rsidRDefault="00274ED5" w:rsidP="00274ED5">
      <w:pPr>
        <w:numPr>
          <w:ilvl w:val="0"/>
          <w:numId w:val="17"/>
        </w:numPr>
        <w:spacing w:before="120"/>
        <w:jc w:val="both"/>
        <w:rPr>
          <w:rFonts w:ascii="Cambria" w:hAnsi="Cambria" w:cs="Arial"/>
          <w:lang w:eastAsia="pl-PL"/>
        </w:rPr>
      </w:pPr>
      <w:r w:rsidRPr="008C6D1C">
        <w:rPr>
          <w:rFonts w:ascii="Cambria" w:hAnsi="Cambria" w:cs="Arial"/>
          <w:lang w:eastAsia="pl-PL"/>
        </w:rPr>
        <w:t xml:space="preserve">kwoty odpowiadającej całości albo części kwoty podatku wynikającej </w:t>
      </w:r>
      <w:r w:rsidRPr="008C6D1C">
        <w:rPr>
          <w:rFonts w:ascii="Cambria" w:hAnsi="Cambria" w:cs="Arial"/>
          <w:lang w:eastAsia="pl-PL"/>
        </w:rPr>
        <w:br/>
        <w:t xml:space="preserve">z otrzymanej faktury będzie dokonywana na rachunek VAT, w rozumieniu art. 2 pkt 37 Wykonawcy ustawy z dnia 11 marca 2004 r. o podatku od towarów </w:t>
      </w:r>
      <w:r w:rsidRPr="008C6D1C">
        <w:rPr>
          <w:rFonts w:ascii="Cambria" w:hAnsi="Cambria" w:cs="Arial"/>
          <w:lang w:eastAsia="pl-PL"/>
        </w:rPr>
        <w:br/>
        <w:t xml:space="preserve">i usług </w:t>
      </w:r>
    </w:p>
    <w:p w14:paraId="0052C06C" w14:textId="77777777" w:rsidR="00274ED5" w:rsidRPr="008C6D1C" w:rsidRDefault="00274ED5" w:rsidP="00274ED5">
      <w:pPr>
        <w:numPr>
          <w:ilvl w:val="0"/>
          <w:numId w:val="17"/>
        </w:numPr>
        <w:spacing w:before="120"/>
        <w:jc w:val="both"/>
        <w:rPr>
          <w:rFonts w:ascii="Cambria" w:hAnsi="Cambria" w:cs="Arial"/>
          <w:lang w:eastAsia="pl-PL"/>
        </w:rPr>
      </w:pPr>
      <w:r w:rsidRPr="008C6D1C">
        <w:rPr>
          <w:rFonts w:ascii="Cambria" w:hAnsi="Cambria" w:cs="Arial"/>
          <w:lang w:eastAsia="pl-PL"/>
        </w:rPr>
        <w:t xml:space="preserve">kwoty odpowiadającej wartości sprzedaży netto wynikającej z otrzymanej faktury będzie dokonywana na rachunek bankowy albo na rachunek </w:t>
      </w:r>
      <w:r w:rsidRPr="008C6D1C">
        <w:rPr>
          <w:rFonts w:ascii="Cambria" w:hAnsi="Cambria" w:cs="Arial"/>
          <w:lang w:eastAsia="pl-PL"/>
        </w:rPr>
        <w:br/>
        <w:t>w spółdzielczej kasie oszczędnościowo-kredytowej, dla których jest prowadzony rachunek VAT Wykonawcy.</w:t>
      </w:r>
    </w:p>
    <w:p w14:paraId="01ACA1D1" w14:textId="71CBA6C8" w:rsidR="00274ED5" w:rsidRPr="009761AD" w:rsidRDefault="00274ED5" w:rsidP="00437434">
      <w:pPr>
        <w:pStyle w:val="Akapitzlist"/>
        <w:numPr>
          <w:ilvl w:val="0"/>
          <w:numId w:val="48"/>
        </w:numPr>
        <w:spacing w:before="120"/>
        <w:ind w:left="426" w:hanging="426"/>
        <w:jc w:val="both"/>
        <w:rPr>
          <w:rFonts w:ascii="Cambria" w:hAnsi="Cambria" w:cs="Arial"/>
          <w:lang w:eastAsia="pl-PL"/>
        </w:rPr>
      </w:pPr>
      <w:r w:rsidRPr="009761AD">
        <w:rPr>
          <w:rFonts w:ascii="Cambria" w:hAnsi="Cambria" w:cs="Arial"/>
          <w:lang w:eastAsia="pl-PL"/>
        </w:rPr>
        <w:t>Wykonawca nie może bez uprzedniej zgody Zamawiającego wyrażonej na piśmie pod rygorem nieważności, przenieść na osobę trzecią jakiejkolwiek wierzytelności wynikającej z Umowy.</w:t>
      </w:r>
    </w:p>
    <w:p w14:paraId="56C87357" w14:textId="77777777" w:rsidR="00274ED5" w:rsidRPr="008C6D1C" w:rsidRDefault="00274ED5" w:rsidP="00437434">
      <w:pPr>
        <w:numPr>
          <w:ilvl w:val="0"/>
          <w:numId w:val="48"/>
        </w:numPr>
        <w:spacing w:before="120"/>
        <w:ind w:left="426" w:hanging="426"/>
        <w:jc w:val="both"/>
        <w:rPr>
          <w:rFonts w:ascii="Cambria" w:hAnsi="Cambria" w:cs="Arial"/>
          <w:lang w:eastAsia="pl-PL"/>
        </w:rPr>
      </w:pPr>
      <w:r w:rsidRPr="008C6D1C">
        <w:rPr>
          <w:rFonts w:ascii="Cambria" w:hAnsi="Cambria" w:cs="Arial"/>
          <w:lang w:eastAsia="pl-PL"/>
        </w:rPr>
        <w:lastRenderedPageBreak/>
        <w:t xml:space="preserve">Wykonawcy wspólnie ubiegający się o udzielenie zamówienia mogą wskazać członka konsorcjum upoważnionego do wystawiania faktur i do odbioru wynagrodzenia w imieniu wszystkich członków konsorcjum, jak również mogą wskazać, że do wystawiania faktur i odbioru wynagrodzenia za wykonane </w:t>
      </w:r>
      <w:r>
        <w:rPr>
          <w:rFonts w:ascii="Cambria" w:hAnsi="Cambria" w:cs="Arial"/>
          <w:lang w:eastAsia="pl-PL"/>
        </w:rPr>
        <w:t xml:space="preserve">usługi </w:t>
      </w:r>
      <w:r w:rsidRPr="008C6D1C">
        <w:rPr>
          <w:rFonts w:ascii="Cambria" w:hAnsi="Cambria" w:cs="Arial"/>
          <w:lang w:eastAsia="pl-PL"/>
        </w:rPr>
        <w:t>będzie uprawniony każdy z członków konsorcjum z osobna w zakresie wykonanych przez niego prac. Dokonanie zapłaty na rachunek bankowy upoważnionego członka konsorcjum zwalnia Zamawiającego z odpowiedzialności w stosunku do wszystkich członków konsorcjum.</w:t>
      </w:r>
    </w:p>
    <w:p w14:paraId="62FDC375" w14:textId="3118D80B" w:rsidR="00274ED5" w:rsidRPr="008C6D1C" w:rsidRDefault="00274ED5" w:rsidP="00437434">
      <w:pPr>
        <w:numPr>
          <w:ilvl w:val="0"/>
          <w:numId w:val="48"/>
        </w:numPr>
        <w:spacing w:before="120"/>
        <w:ind w:left="426" w:hanging="426"/>
        <w:jc w:val="both"/>
        <w:rPr>
          <w:rFonts w:ascii="Cambria" w:hAnsi="Cambria" w:cs="Arial"/>
          <w:bCs/>
          <w:lang w:eastAsia="pl-PL"/>
        </w:rPr>
      </w:pPr>
      <w:r w:rsidRPr="008C6D1C">
        <w:rPr>
          <w:rFonts w:ascii="Cambria" w:hAnsi="Cambria" w:cs="Arial"/>
          <w:bCs/>
          <w:lang w:eastAsia="pl-PL"/>
        </w:rPr>
        <w:t>Wszystkie płatności Zamawiającego w związku z realizacją umowy przez</w:t>
      </w:r>
      <w:r w:rsidR="00437434">
        <w:rPr>
          <w:rFonts w:ascii="Cambria" w:hAnsi="Cambria" w:cs="Arial"/>
          <w:bCs/>
          <w:lang w:eastAsia="pl-PL"/>
        </w:rPr>
        <w:t xml:space="preserve"> </w:t>
      </w:r>
      <w:r w:rsidRPr="008C6D1C">
        <w:rPr>
          <w:rFonts w:ascii="Cambria" w:hAnsi="Cambria" w:cs="Arial"/>
          <w:bCs/>
          <w:lang w:eastAsia="pl-PL"/>
        </w:rPr>
        <w:t>Wykonawcę będą dokonywane w złotych polskich [PLN].</w:t>
      </w:r>
    </w:p>
    <w:p w14:paraId="3C404AE0" w14:textId="77777777" w:rsidR="00274ED5" w:rsidRPr="008C6D1C" w:rsidRDefault="00274ED5" w:rsidP="00437434">
      <w:pPr>
        <w:numPr>
          <w:ilvl w:val="0"/>
          <w:numId w:val="48"/>
        </w:numPr>
        <w:spacing w:before="120"/>
        <w:ind w:left="426" w:hanging="426"/>
        <w:jc w:val="both"/>
        <w:rPr>
          <w:rFonts w:ascii="Cambria" w:hAnsi="Cambria" w:cs="Arial"/>
          <w:bCs/>
          <w:lang w:eastAsia="pl-PL"/>
        </w:rPr>
      </w:pPr>
      <w:r w:rsidRPr="008C6D1C">
        <w:rPr>
          <w:rFonts w:ascii="Cambria" w:hAnsi="Cambria" w:cs="Arial"/>
          <w:bCs/>
          <w:lang w:eastAsia="pl-PL"/>
        </w:rPr>
        <w:t>W razie zwłoki w zapłacie Wykonawcy przysługuje prawo naliczenia odsetek                                   w wysokości ustawowej.</w:t>
      </w:r>
    </w:p>
    <w:p w14:paraId="672170E1" w14:textId="77777777" w:rsidR="00437434" w:rsidRPr="00437434" w:rsidRDefault="00274ED5" w:rsidP="00437434">
      <w:pPr>
        <w:pStyle w:val="Akapitzlist"/>
        <w:numPr>
          <w:ilvl w:val="0"/>
          <w:numId w:val="48"/>
        </w:numPr>
        <w:spacing w:before="120"/>
        <w:ind w:left="426" w:hanging="426"/>
        <w:jc w:val="both"/>
        <w:rPr>
          <w:rFonts w:ascii="Cambria" w:hAnsi="Cambria"/>
          <w:sz w:val="22"/>
          <w:szCs w:val="22"/>
        </w:rPr>
      </w:pPr>
      <w:r w:rsidRPr="00437434">
        <w:rPr>
          <w:rFonts w:ascii="Cambria" w:hAnsi="Cambria" w:cs="Arial"/>
          <w:bCs/>
          <w:lang w:eastAsia="pl-PL"/>
        </w:rPr>
        <w:t>Strony ustalają, iż Zamawiający może potrącić z wynagrodzenia wszelkie należności pieniężne należne od Wykonawcy na podstawie Umowy, w tym w szczególności kary umowne, odszkodowania z tytułu nienależytego wykonania Przedmiotu Umowy, w tym odszkodowania za szkody przewyższające wysokość zastrzeżonych kar umownych,  koszty poniesione przez Zamawiającego w związku z Wykonaniem Zastępczym. Potrącenie umowne, o którym mowa w zdaniach poprzednich nie ogranicza w żaden sposób praw Zamawiającego do potrącenia ustawowego</w:t>
      </w:r>
      <w:r w:rsidR="00437434">
        <w:rPr>
          <w:rFonts w:ascii="Cambria" w:hAnsi="Cambria" w:cs="Arial"/>
          <w:bCs/>
          <w:lang w:eastAsia="pl-PL"/>
        </w:rPr>
        <w:t>.</w:t>
      </w:r>
    </w:p>
    <w:p w14:paraId="204A9C7F" w14:textId="77777777" w:rsidR="00437434" w:rsidRDefault="00437434" w:rsidP="00437434">
      <w:pPr>
        <w:pStyle w:val="Akapitzlist"/>
        <w:spacing w:before="120"/>
        <w:rPr>
          <w:rFonts w:ascii="Cambria" w:hAnsi="Cambria"/>
          <w:b/>
          <w:sz w:val="22"/>
          <w:szCs w:val="22"/>
        </w:rPr>
      </w:pPr>
    </w:p>
    <w:p w14:paraId="56813A12" w14:textId="08F45417" w:rsidR="00E86B8A" w:rsidRPr="006919CE" w:rsidRDefault="00E86B8A" w:rsidP="005E486B">
      <w:pPr>
        <w:pStyle w:val="Akapitzlist"/>
        <w:spacing w:before="120"/>
        <w:ind w:left="0"/>
        <w:jc w:val="center"/>
        <w:rPr>
          <w:rFonts w:ascii="Cambria" w:hAnsi="Cambria"/>
        </w:rPr>
      </w:pPr>
      <w:r w:rsidRPr="006919CE">
        <w:rPr>
          <w:rFonts w:ascii="Cambria" w:hAnsi="Cambria"/>
          <w:b/>
        </w:rPr>
        <w:t>§ 4</w:t>
      </w:r>
    </w:p>
    <w:p w14:paraId="369DB5E8" w14:textId="77777777" w:rsidR="00E86B8A" w:rsidRPr="006919CE" w:rsidRDefault="00E86B8A" w:rsidP="00E86B8A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  <w:r w:rsidRPr="006919CE">
        <w:rPr>
          <w:rFonts w:asciiTheme="majorHAnsi" w:hAnsiTheme="majorHAnsi"/>
          <w:b/>
          <w:sz w:val="24"/>
        </w:rPr>
        <w:t>Zabezpieczenie należytego wykonania umowy</w:t>
      </w:r>
    </w:p>
    <w:p w14:paraId="5B58584D" w14:textId="77777777" w:rsidR="00E86B8A" w:rsidRPr="006919CE" w:rsidRDefault="00E86B8A" w:rsidP="00E86B8A">
      <w:pPr>
        <w:pStyle w:val="Tekstpodstawowywcity"/>
        <w:ind w:left="0"/>
        <w:jc w:val="center"/>
        <w:rPr>
          <w:rFonts w:asciiTheme="majorHAnsi" w:hAnsiTheme="majorHAnsi"/>
          <w:b/>
          <w:sz w:val="12"/>
          <w:szCs w:val="12"/>
        </w:rPr>
      </w:pPr>
    </w:p>
    <w:p w14:paraId="674065B3" w14:textId="77777777" w:rsidR="00E86B8A" w:rsidRPr="006919CE" w:rsidRDefault="00E86B8A" w:rsidP="00C8388C">
      <w:pPr>
        <w:numPr>
          <w:ilvl w:val="0"/>
          <w:numId w:val="26"/>
        </w:numPr>
        <w:tabs>
          <w:tab w:val="clear" w:pos="784"/>
          <w:tab w:val="num" w:pos="426"/>
        </w:tabs>
        <w:spacing w:before="120"/>
        <w:ind w:left="426" w:hanging="426"/>
        <w:jc w:val="both"/>
        <w:rPr>
          <w:rFonts w:asciiTheme="majorHAnsi" w:hAnsiTheme="majorHAnsi" w:cs="Arial"/>
        </w:rPr>
      </w:pPr>
      <w:r w:rsidRPr="006919CE">
        <w:rPr>
          <w:rFonts w:asciiTheme="majorHAnsi" w:hAnsiTheme="majorHAnsi" w:cs="Arial"/>
        </w:rPr>
        <w:t xml:space="preserve">Wykonawca, zgodnie z wymaganiami SWZ, przed zawarciem Umowy wniósł zabezpieczenie należytego wykonania Umowy, w wysokości </w:t>
      </w:r>
      <w:r w:rsidR="00450A4F" w:rsidRPr="006919CE">
        <w:rPr>
          <w:rFonts w:asciiTheme="majorHAnsi" w:hAnsiTheme="majorHAnsi" w:cs="Arial"/>
          <w:b/>
        </w:rPr>
        <w:t>5</w:t>
      </w:r>
      <w:r w:rsidRPr="006919CE">
        <w:rPr>
          <w:rFonts w:asciiTheme="majorHAnsi" w:hAnsiTheme="majorHAnsi" w:cs="Arial"/>
          <w:b/>
        </w:rPr>
        <w:t xml:space="preserve">% </w:t>
      </w:r>
      <w:r w:rsidRPr="006919CE">
        <w:rPr>
          <w:rFonts w:asciiTheme="majorHAnsi" w:hAnsiTheme="majorHAnsi" w:cs="Arial"/>
        </w:rPr>
        <w:t>Wartości Przedmiotu Umowy brutto („Zabezpieczenie”)</w:t>
      </w:r>
      <w:r w:rsidR="00450A4F" w:rsidRPr="006919CE">
        <w:rPr>
          <w:rFonts w:asciiTheme="majorHAnsi" w:hAnsiTheme="majorHAnsi" w:cs="Arial"/>
        </w:rPr>
        <w:t xml:space="preserve"> tj.</w:t>
      </w:r>
      <w:r w:rsidRPr="006919CE">
        <w:rPr>
          <w:rFonts w:asciiTheme="majorHAnsi" w:hAnsiTheme="majorHAnsi" w:cs="Arial"/>
        </w:rPr>
        <w:t xml:space="preserve"> </w:t>
      </w:r>
      <w:r w:rsidR="00450A4F" w:rsidRPr="006919CE">
        <w:rPr>
          <w:rFonts w:asciiTheme="majorHAnsi" w:hAnsiTheme="majorHAnsi" w:cs="Arial"/>
        </w:rPr>
        <w:t xml:space="preserve">_______________zł </w:t>
      </w:r>
      <w:r w:rsidRPr="006919CE">
        <w:rPr>
          <w:rFonts w:asciiTheme="majorHAnsi" w:hAnsiTheme="majorHAnsi" w:cs="Arial"/>
        </w:rPr>
        <w:t>w formie ________________________________________</w:t>
      </w:r>
    </w:p>
    <w:p w14:paraId="18EA82B3" w14:textId="63AB6841" w:rsidR="006919CE" w:rsidRDefault="00C8388C" w:rsidP="006919CE">
      <w:pPr>
        <w:numPr>
          <w:ilvl w:val="0"/>
          <w:numId w:val="26"/>
        </w:numPr>
        <w:tabs>
          <w:tab w:val="clear" w:pos="784"/>
          <w:tab w:val="num" w:pos="426"/>
        </w:tabs>
        <w:suppressAutoHyphens/>
        <w:ind w:left="426" w:hanging="426"/>
        <w:jc w:val="both"/>
        <w:rPr>
          <w:rFonts w:ascii="Cambria" w:hAnsi="Cambria" w:cs="Arial"/>
        </w:rPr>
      </w:pPr>
      <w:r w:rsidRPr="006919CE">
        <w:rPr>
          <w:rFonts w:asciiTheme="majorHAnsi" w:hAnsiTheme="majorHAnsi" w:cs="Arial"/>
        </w:rPr>
        <w:t>Zabezpieczenie</w:t>
      </w:r>
      <w:r w:rsidR="00E86B8A" w:rsidRPr="006919CE">
        <w:rPr>
          <w:rFonts w:asciiTheme="majorHAnsi" w:hAnsiTheme="majorHAnsi" w:cs="Arial"/>
        </w:rPr>
        <w:t xml:space="preserve"> zostanie zwrócone Wykonawcy w ciągu 30 dni po wykonaniu Przedmiotu Umowy (realizacji wszystkich dostaw</w:t>
      </w:r>
      <w:r w:rsidRPr="006919CE">
        <w:rPr>
          <w:rFonts w:asciiTheme="majorHAnsi" w:hAnsiTheme="majorHAnsi" w:cs="Arial"/>
        </w:rPr>
        <w:t>)</w:t>
      </w:r>
      <w:r w:rsidR="00E86B8A" w:rsidRPr="006919CE">
        <w:rPr>
          <w:rFonts w:asciiTheme="majorHAnsi" w:hAnsiTheme="majorHAnsi" w:cs="Arial"/>
        </w:rPr>
        <w:t xml:space="preserve"> i uznaniu jej </w:t>
      </w:r>
      <w:r w:rsidRPr="006919CE">
        <w:rPr>
          <w:rFonts w:asciiTheme="majorHAnsi" w:hAnsiTheme="majorHAnsi" w:cs="Arial"/>
        </w:rPr>
        <w:t xml:space="preserve">przez Zamawiającego </w:t>
      </w:r>
      <w:r w:rsidR="00E86B8A" w:rsidRPr="006919CE">
        <w:rPr>
          <w:rFonts w:asciiTheme="majorHAnsi" w:hAnsiTheme="majorHAnsi" w:cs="Arial"/>
        </w:rPr>
        <w:t>za należycie wykonaną</w:t>
      </w:r>
      <w:r w:rsidR="00E86B8A" w:rsidRPr="006919CE">
        <w:rPr>
          <w:rFonts w:ascii="Cambria" w:hAnsi="Cambria" w:cs="Arial"/>
        </w:rPr>
        <w:t>.</w:t>
      </w:r>
    </w:p>
    <w:p w14:paraId="09AA41CF" w14:textId="77777777" w:rsidR="006919CE" w:rsidRPr="006919CE" w:rsidRDefault="006919CE" w:rsidP="006919CE">
      <w:pPr>
        <w:suppressAutoHyphens/>
        <w:ind w:left="426"/>
        <w:jc w:val="both"/>
        <w:rPr>
          <w:rFonts w:ascii="Cambria" w:hAnsi="Cambria" w:cs="Arial"/>
          <w:sz w:val="12"/>
          <w:szCs w:val="12"/>
        </w:rPr>
      </w:pPr>
    </w:p>
    <w:p w14:paraId="757813F2" w14:textId="6E71A597" w:rsidR="00E86B8A" w:rsidRPr="006919CE" w:rsidRDefault="00E86B8A" w:rsidP="006919CE">
      <w:pPr>
        <w:numPr>
          <w:ilvl w:val="0"/>
          <w:numId w:val="26"/>
        </w:numPr>
        <w:tabs>
          <w:tab w:val="clear" w:pos="784"/>
          <w:tab w:val="num" w:pos="426"/>
        </w:tabs>
        <w:suppressAutoHyphens/>
        <w:ind w:left="426" w:hanging="426"/>
        <w:jc w:val="both"/>
        <w:rPr>
          <w:rFonts w:ascii="Cambria" w:hAnsi="Cambria" w:cs="Arial"/>
        </w:rPr>
      </w:pPr>
      <w:r w:rsidRPr="006919CE">
        <w:rPr>
          <w:rFonts w:ascii="Cambria" w:hAnsi="Cambria" w:cs="Arial"/>
        </w:rPr>
        <w:t xml:space="preserve">Zabezpieczenie służy pokryciu roszczeń z tytułu niewykonania lub nienależytego </w:t>
      </w:r>
      <w:r w:rsidR="006919CE" w:rsidRPr="006919CE">
        <w:rPr>
          <w:rFonts w:ascii="Cambria" w:hAnsi="Cambria" w:cs="Arial"/>
        </w:rPr>
        <w:t xml:space="preserve"> </w:t>
      </w:r>
      <w:r w:rsidRPr="006919CE">
        <w:rPr>
          <w:rFonts w:ascii="Cambria" w:hAnsi="Cambria" w:cs="Arial"/>
        </w:rPr>
        <w:t>wykonania umowy, w tym ewentualnych kar umownych.</w:t>
      </w:r>
    </w:p>
    <w:p w14:paraId="1AA20F52" w14:textId="77777777" w:rsidR="00E86B8A" w:rsidRPr="00672735" w:rsidRDefault="00E86B8A" w:rsidP="00E86B8A">
      <w:pPr>
        <w:spacing w:before="120"/>
        <w:ind w:left="426"/>
        <w:jc w:val="both"/>
        <w:rPr>
          <w:rFonts w:ascii="Cambria" w:hAnsi="Cambria"/>
          <w:sz w:val="10"/>
          <w:szCs w:val="10"/>
        </w:rPr>
      </w:pPr>
    </w:p>
    <w:p w14:paraId="783524DE" w14:textId="44BFB99A" w:rsidR="00507806" w:rsidRPr="00DF1A9F" w:rsidRDefault="00507806" w:rsidP="00507806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  <w:r w:rsidRPr="00DF1A9F">
        <w:rPr>
          <w:rFonts w:asciiTheme="majorHAnsi" w:hAnsiTheme="majorHAnsi"/>
          <w:b/>
          <w:sz w:val="24"/>
        </w:rPr>
        <w:t xml:space="preserve">§ </w:t>
      </w:r>
      <w:r w:rsidR="00C8388C" w:rsidRPr="00DF1A9F">
        <w:rPr>
          <w:rFonts w:asciiTheme="majorHAnsi" w:hAnsiTheme="majorHAnsi"/>
          <w:b/>
          <w:sz w:val="24"/>
        </w:rPr>
        <w:t>5</w:t>
      </w:r>
    </w:p>
    <w:p w14:paraId="29D45E66" w14:textId="77777777" w:rsidR="00507806" w:rsidRPr="00DF1A9F" w:rsidRDefault="00507806" w:rsidP="00507806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  <w:r w:rsidRPr="00DF1A9F">
        <w:rPr>
          <w:rFonts w:asciiTheme="majorHAnsi" w:hAnsiTheme="majorHAnsi"/>
          <w:b/>
          <w:sz w:val="24"/>
        </w:rPr>
        <w:t>Reklamacje</w:t>
      </w:r>
    </w:p>
    <w:p w14:paraId="53631600" w14:textId="61314492" w:rsidR="00C8388C" w:rsidRDefault="00C8388C" w:rsidP="00C8388C">
      <w:pPr>
        <w:pStyle w:val="Tekstpodstawowy2"/>
        <w:numPr>
          <w:ilvl w:val="0"/>
          <w:numId w:val="49"/>
        </w:numPr>
        <w:tabs>
          <w:tab w:val="clear" w:pos="784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DF1A9F">
        <w:rPr>
          <w:rFonts w:ascii="Cambria" w:hAnsi="Cambria"/>
          <w:sz w:val="24"/>
          <w:szCs w:val="24"/>
        </w:rPr>
        <w:t>Zamawiający zastrzega sobie prawo wykonywania kontrolnych pomiarów ilości oraz parametrów agroperlitu/wermikulitu w czasie realizacji dostaw.</w:t>
      </w:r>
    </w:p>
    <w:p w14:paraId="3A207027" w14:textId="77777777" w:rsidR="00DF1A9F" w:rsidRPr="00DF1A9F" w:rsidRDefault="00DF1A9F" w:rsidP="00DF1A9F">
      <w:pPr>
        <w:pStyle w:val="Tekstpodstawowy2"/>
        <w:suppressAutoHyphens/>
        <w:spacing w:after="0" w:line="240" w:lineRule="auto"/>
        <w:ind w:left="426"/>
        <w:jc w:val="both"/>
        <w:rPr>
          <w:rFonts w:ascii="Cambria" w:hAnsi="Cambria"/>
          <w:sz w:val="12"/>
          <w:szCs w:val="12"/>
        </w:rPr>
      </w:pPr>
    </w:p>
    <w:p w14:paraId="4C194517" w14:textId="77777777" w:rsidR="00DF1A9F" w:rsidRDefault="00C8388C" w:rsidP="00DF1A9F">
      <w:pPr>
        <w:pStyle w:val="Tekstpodstawowy2"/>
        <w:numPr>
          <w:ilvl w:val="0"/>
          <w:numId w:val="49"/>
        </w:numPr>
        <w:tabs>
          <w:tab w:val="clear" w:pos="784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DF1A9F">
        <w:rPr>
          <w:rFonts w:ascii="Cambria" w:hAnsi="Cambria"/>
          <w:sz w:val="24"/>
          <w:szCs w:val="24"/>
        </w:rPr>
        <w:t>W przypadku stwierdzenia rozbieżności parametrów agroperlitu/wermikulitu na etapie dostaw koszty badania poniesie Wykonawca.</w:t>
      </w:r>
    </w:p>
    <w:p w14:paraId="007C68BD" w14:textId="77777777" w:rsidR="00DF1A9F" w:rsidRPr="00DF1A9F" w:rsidRDefault="00DF1A9F" w:rsidP="00DF1A9F">
      <w:pPr>
        <w:pStyle w:val="Akapitzlist"/>
        <w:rPr>
          <w:rFonts w:ascii="Cambria" w:hAnsi="Cambria"/>
          <w:sz w:val="10"/>
          <w:szCs w:val="10"/>
        </w:rPr>
      </w:pPr>
    </w:p>
    <w:p w14:paraId="5C158297" w14:textId="4CCF69C3" w:rsidR="00C8388C" w:rsidRPr="00DF1A9F" w:rsidRDefault="00DF1A9F" w:rsidP="00DF1A9F">
      <w:pPr>
        <w:pStyle w:val="Tekstpodstawowy2"/>
        <w:numPr>
          <w:ilvl w:val="0"/>
          <w:numId w:val="49"/>
        </w:numPr>
        <w:tabs>
          <w:tab w:val="clear" w:pos="784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DF1A9F">
        <w:rPr>
          <w:rFonts w:ascii="Cambria" w:hAnsi="Cambria"/>
          <w:sz w:val="24"/>
        </w:rPr>
        <w:t>Ewentualne reklamacje związane z jakością lub ilością zakupionego i dostarczonego towaru zgłaszane będą na piśmie w terminie do 14 dni od daty ujawnienia usterki przez Zamawiającego i rozpatrywane przez upoważnionych przedstawicieli Wykonawcy oraz  Zamawiającego w terminie do 14 dni od daty zgłoszenia reklamacji.</w:t>
      </w:r>
    </w:p>
    <w:p w14:paraId="7A8C344F" w14:textId="77777777" w:rsidR="00DF1A9F" w:rsidRDefault="00DF1A9F" w:rsidP="00E056AD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</w:p>
    <w:p w14:paraId="62C0E0C0" w14:textId="5FFE52D1" w:rsidR="00E056AD" w:rsidRPr="00DF1A9F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  <w:r w:rsidRPr="00DF1A9F">
        <w:rPr>
          <w:rFonts w:asciiTheme="majorHAnsi" w:hAnsiTheme="majorHAnsi"/>
          <w:b/>
          <w:sz w:val="24"/>
        </w:rPr>
        <w:lastRenderedPageBreak/>
        <w:t xml:space="preserve">§ </w:t>
      </w:r>
      <w:bookmarkStart w:id="4" w:name="_GoBack"/>
      <w:bookmarkEnd w:id="4"/>
      <w:r w:rsidR="00C8388C" w:rsidRPr="00DF1A9F">
        <w:rPr>
          <w:rFonts w:asciiTheme="majorHAnsi" w:hAnsiTheme="majorHAnsi"/>
          <w:b/>
          <w:sz w:val="24"/>
        </w:rPr>
        <w:t>6</w:t>
      </w:r>
    </w:p>
    <w:p w14:paraId="1C7B202F" w14:textId="77777777" w:rsidR="00E056AD" w:rsidRPr="00DF1A9F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  <w:r w:rsidRPr="00DF1A9F">
        <w:rPr>
          <w:rFonts w:asciiTheme="majorHAnsi" w:hAnsiTheme="majorHAnsi"/>
          <w:b/>
          <w:sz w:val="24"/>
        </w:rPr>
        <w:t>Kary umowne</w:t>
      </w:r>
    </w:p>
    <w:p w14:paraId="3A8E7D45" w14:textId="77777777" w:rsidR="00E056AD" w:rsidRPr="00DF1A9F" w:rsidRDefault="00E056AD" w:rsidP="00507806">
      <w:pPr>
        <w:suppressAutoHyphens/>
        <w:ind w:left="426"/>
        <w:jc w:val="both"/>
        <w:rPr>
          <w:rFonts w:ascii="Cambria" w:hAnsi="Cambria" w:cs="Arial"/>
          <w:sz w:val="12"/>
          <w:szCs w:val="12"/>
        </w:rPr>
      </w:pPr>
    </w:p>
    <w:p w14:paraId="21E0693E" w14:textId="1AB9AC35" w:rsidR="000D58E4" w:rsidRPr="00DF1A9F" w:rsidRDefault="000D58E4" w:rsidP="000D58E4">
      <w:pPr>
        <w:numPr>
          <w:ilvl w:val="0"/>
          <w:numId w:val="15"/>
        </w:numPr>
        <w:spacing w:before="120"/>
        <w:jc w:val="both"/>
        <w:rPr>
          <w:rFonts w:asciiTheme="majorHAnsi" w:hAnsiTheme="majorHAnsi" w:cs="Arial"/>
        </w:rPr>
      </w:pPr>
      <w:r w:rsidRPr="00DF1A9F">
        <w:rPr>
          <w:rFonts w:asciiTheme="majorHAnsi" w:hAnsiTheme="majorHAnsi" w:cs="Arial"/>
        </w:rPr>
        <w:t>W przypadku zwłoki w terminie dostaw określonym w Harmonogramie Realizacji Dostaw</w:t>
      </w:r>
      <w:r w:rsidR="005E486B">
        <w:rPr>
          <w:rFonts w:asciiTheme="majorHAnsi" w:hAnsiTheme="majorHAnsi" w:cs="Arial"/>
        </w:rPr>
        <w:t xml:space="preserve"> stanowiącym</w:t>
      </w:r>
      <w:r w:rsidRPr="00DF1A9F">
        <w:rPr>
          <w:rFonts w:asciiTheme="majorHAnsi" w:hAnsiTheme="majorHAnsi" w:cs="Arial"/>
        </w:rPr>
        <w:t xml:space="preserve"> załącznik nr </w:t>
      </w:r>
      <w:r w:rsidR="003B087C">
        <w:rPr>
          <w:rFonts w:asciiTheme="majorHAnsi" w:hAnsiTheme="majorHAnsi" w:cs="Arial"/>
        </w:rPr>
        <w:t>1</w:t>
      </w:r>
      <w:r w:rsidRPr="00DF1A9F">
        <w:rPr>
          <w:rFonts w:asciiTheme="majorHAnsi" w:hAnsiTheme="majorHAnsi" w:cs="Arial"/>
        </w:rPr>
        <w:t xml:space="preserve"> do niniejszej Umowy, Wykonawca zapłaci Zamawiającemu, karę umowną w wysokości 0,0</w:t>
      </w:r>
      <w:r w:rsidR="0018343F">
        <w:rPr>
          <w:rFonts w:asciiTheme="majorHAnsi" w:hAnsiTheme="majorHAnsi" w:cs="Arial"/>
        </w:rPr>
        <w:t>2</w:t>
      </w:r>
      <w:r w:rsidRPr="00DF1A9F">
        <w:rPr>
          <w:rFonts w:asciiTheme="majorHAnsi" w:hAnsiTheme="majorHAnsi" w:cs="Arial"/>
        </w:rPr>
        <w:t xml:space="preserve"> % wartości umowy brutto z każdy dzień zwłoki, za każdy poszczególny okres wynikający z</w:t>
      </w:r>
      <w:r w:rsidR="005E486B">
        <w:rPr>
          <w:rFonts w:asciiTheme="majorHAnsi" w:hAnsiTheme="majorHAnsi" w:cs="Arial"/>
        </w:rPr>
        <w:t xml:space="preserve"> wskazanego powyżej H</w:t>
      </w:r>
      <w:r w:rsidRPr="00DF1A9F">
        <w:rPr>
          <w:rFonts w:asciiTheme="majorHAnsi" w:hAnsiTheme="majorHAnsi" w:cs="Arial"/>
        </w:rPr>
        <w:t>armonogramu</w:t>
      </w:r>
      <w:r w:rsidR="005E486B">
        <w:rPr>
          <w:rFonts w:asciiTheme="majorHAnsi" w:hAnsiTheme="majorHAnsi" w:cs="Arial"/>
        </w:rPr>
        <w:t>.</w:t>
      </w:r>
      <w:r w:rsidRPr="00DF1A9F">
        <w:rPr>
          <w:rFonts w:asciiTheme="majorHAnsi" w:hAnsiTheme="majorHAnsi" w:cs="Arial"/>
        </w:rPr>
        <w:t xml:space="preserve"> Przedmiotowa kara nie ulega proporcjonalnemu zmniejszeniu </w:t>
      </w:r>
      <w:r w:rsidR="005E486B">
        <w:rPr>
          <w:rFonts w:asciiTheme="majorHAnsi" w:hAnsiTheme="majorHAnsi" w:cs="Arial"/>
        </w:rPr>
        <w:br/>
      </w:r>
      <w:r w:rsidRPr="00DF1A9F">
        <w:rPr>
          <w:rFonts w:asciiTheme="majorHAnsi" w:hAnsiTheme="majorHAnsi" w:cs="Arial"/>
        </w:rPr>
        <w:t xml:space="preserve">w przypadku częściowej dostawy agroperlitu/wermikulitu w danym okresie. </w:t>
      </w:r>
    </w:p>
    <w:p w14:paraId="0742AF7E" w14:textId="08AA4EE9" w:rsidR="00D86C47" w:rsidRDefault="00D86C47" w:rsidP="005E486B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/>
        </w:rPr>
      </w:pPr>
      <w:r w:rsidRPr="00DF1A9F">
        <w:rPr>
          <w:rFonts w:ascii="Cambria" w:hAnsi="Cambria"/>
        </w:rPr>
        <w:t xml:space="preserve">W przypadku odstąpienia od realizacji umowy </w:t>
      </w:r>
      <w:r w:rsidR="009E7143" w:rsidRPr="00DF1A9F">
        <w:rPr>
          <w:rFonts w:ascii="Cambria" w:hAnsi="Cambria"/>
        </w:rPr>
        <w:t>z przyczyn leżących po stronie Wykonawcy</w:t>
      </w:r>
      <w:r w:rsidR="002D48F8" w:rsidRPr="00DF1A9F">
        <w:rPr>
          <w:rFonts w:ascii="Cambria" w:hAnsi="Cambria"/>
        </w:rPr>
        <w:t>, zapłaci on Zamawia</w:t>
      </w:r>
      <w:r w:rsidR="00716E13" w:rsidRPr="00DF1A9F">
        <w:rPr>
          <w:rFonts w:ascii="Cambria" w:hAnsi="Cambria"/>
        </w:rPr>
        <w:t>jącemu karę umowną w wysokości 2</w:t>
      </w:r>
      <w:r w:rsidR="009E7143" w:rsidRPr="00DF1A9F">
        <w:rPr>
          <w:rFonts w:ascii="Cambria" w:hAnsi="Cambria"/>
        </w:rPr>
        <w:t>0</w:t>
      </w:r>
      <w:r w:rsidR="002D48F8" w:rsidRPr="00DF1A9F">
        <w:rPr>
          <w:rFonts w:ascii="Cambria" w:hAnsi="Cambria"/>
        </w:rPr>
        <w:t>% w</w:t>
      </w:r>
      <w:r w:rsidR="00507806" w:rsidRPr="00DF1A9F">
        <w:rPr>
          <w:rFonts w:ascii="Cambria" w:hAnsi="Cambria"/>
        </w:rPr>
        <w:t>artości przedmiotu umowy brutto.</w:t>
      </w:r>
    </w:p>
    <w:p w14:paraId="08A1E447" w14:textId="77777777" w:rsidR="005E486B" w:rsidRPr="005E486B" w:rsidRDefault="005E486B" w:rsidP="005E486B">
      <w:pPr>
        <w:pStyle w:val="Akapitzlist"/>
        <w:spacing w:before="120"/>
        <w:ind w:left="360" w:hanging="360"/>
        <w:jc w:val="both"/>
        <w:rPr>
          <w:rFonts w:ascii="Cambria" w:hAnsi="Cambria"/>
          <w:sz w:val="12"/>
          <w:szCs w:val="12"/>
        </w:rPr>
      </w:pPr>
    </w:p>
    <w:p w14:paraId="22F2A81B" w14:textId="77777777" w:rsidR="006B0195" w:rsidRDefault="00C8388C" w:rsidP="006B0195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/>
        </w:rPr>
      </w:pPr>
      <w:r w:rsidRPr="00DF1A9F">
        <w:rPr>
          <w:rFonts w:ascii="Cambria" w:hAnsi="Cambria"/>
        </w:rPr>
        <w:t>W przypadku dostarczenia agroperlitu/wermikulitu nie spełniającego wymagań Umowy Wykonawca zobowiązany jest do wymiany dostarczonego towaru na własny koszt.</w:t>
      </w:r>
    </w:p>
    <w:p w14:paraId="5227DDC3" w14:textId="77777777" w:rsidR="006B0195" w:rsidRPr="006B0195" w:rsidRDefault="006B0195" w:rsidP="006B0195">
      <w:pPr>
        <w:pStyle w:val="Akapitzlist"/>
        <w:rPr>
          <w:rFonts w:asciiTheme="majorHAnsi" w:hAnsiTheme="majorHAnsi" w:cs="Arial"/>
          <w:sz w:val="12"/>
          <w:szCs w:val="12"/>
        </w:rPr>
      </w:pPr>
    </w:p>
    <w:p w14:paraId="4A6BB35C" w14:textId="77777777" w:rsidR="006B0195" w:rsidRPr="006B0195" w:rsidRDefault="00EF79CF" w:rsidP="006B0195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/>
        </w:rPr>
      </w:pPr>
      <w:r w:rsidRPr="006B0195">
        <w:rPr>
          <w:rFonts w:asciiTheme="majorHAnsi" w:hAnsiTheme="majorHAnsi" w:cs="Arial"/>
        </w:rPr>
        <w:t>W przypadku gdy szkoda przewyższa wysokość kar umownych Zamawiającemu służy prawo do dochodzenia odszkodowania uzupełniającego na zasadach ogólnych.</w:t>
      </w:r>
    </w:p>
    <w:p w14:paraId="20CCBB0C" w14:textId="77777777" w:rsidR="006B0195" w:rsidRPr="006B0195" w:rsidRDefault="006B0195" w:rsidP="006B0195">
      <w:pPr>
        <w:pStyle w:val="Akapitzlist"/>
        <w:rPr>
          <w:rFonts w:asciiTheme="majorHAnsi" w:hAnsiTheme="majorHAnsi" w:cs="Arial"/>
          <w:sz w:val="12"/>
          <w:szCs w:val="12"/>
        </w:rPr>
      </w:pPr>
    </w:p>
    <w:p w14:paraId="50ED65DD" w14:textId="3520F76D" w:rsidR="00C8388C" w:rsidRPr="006B0195" w:rsidRDefault="00C8388C" w:rsidP="006B0195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/>
        </w:rPr>
      </w:pPr>
      <w:r w:rsidRPr="006B0195">
        <w:rPr>
          <w:rFonts w:asciiTheme="majorHAnsi" w:hAnsiTheme="majorHAnsi" w:cs="Arial"/>
        </w:rPr>
        <w:t xml:space="preserve">Strony ustalają maksymalną możliwą do naliczenia wysokość kar umownych </w:t>
      </w:r>
      <w:r w:rsidR="006B0195">
        <w:rPr>
          <w:rFonts w:asciiTheme="majorHAnsi" w:hAnsiTheme="majorHAnsi" w:cs="Arial"/>
        </w:rPr>
        <w:br/>
      </w:r>
      <w:r w:rsidRPr="006B0195">
        <w:rPr>
          <w:rFonts w:asciiTheme="majorHAnsi" w:hAnsiTheme="majorHAnsi" w:cs="Arial"/>
        </w:rPr>
        <w:t>na poziom 40% wartości Umowy brutto.</w:t>
      </w:r>
    </w:p>
    <w:p w14:paraId="059929E3" w14:textId="77777777" w:rsidR="006B0195" w:rsidRPr="006B0195" w:rsidRDefault="006B0195" w:rsidP="006B0195">
      <w:pPr>
        <w:pStyle w:val="Akapitzlist"/>
        <w:rPr>
          <w:rFonts w:ascii="Cambria" w:hAnsi="Cambria"/>
          <w:sz w:val="12"/>
          <w:szCs w:val="12"/>
        </w:rPr>
      </w:pPr>
    </w:p>
    <w:p w14:paraId="4A0ECED1" w14:textId="77777777" w:rsidR="006B0195" w:rsidRPr="00863533" w:rsidRDefault="006B0195" w:rsidP="006B019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/>
        <w:jc w:val="both"/>
        <w:rPr>
          <w:rFonts w:ascii="Cambria" w:hAnsi="Cambria" w:cs="Arial"/>
          <w:lang w:eastAsia="pl-PL"/>
        </w:rPr>
      </w:pPr>
      <w:r w:rsidRPr="00863533">
        <w:rPr>
          <w:rFonts w:ascii="Cambria" w:hAnsi="Cambria" w:cs="Arial"/>
          <w:lang w:eastAsia="pl-PL"/>
        </w:rPr>
        <w:t>Odstąpienie od Umowy nie wyłącza uprawnienia Zamawiającego do dochodzenia kar umownych należnych z tytułu wystąpienia okoliczności mających miejsce przed złożeniem oświadczenia o odstąpieniu od Umowy.</w:t>
      </w:r>
    </w:p>
    <w:p w14:paraId="5DFE7346" w14:textId="77777777" w:rsidR="006B0195" w:rsidRPr="006B0195" w:rsidRDefault="006B0195" w:rsidP="006B0195">
      <w:pPr>
        <w:pStyle w:val="Akapitzlist"/>
        <w:spacing w:before="120"/>
        <w:ind w:left="360"/>
        <w:jc w:val="both"/>
        <w:rPr>
          <w:rFonts w:ascii="Cambria" w:hAnsi="Cambria"/>
        </w:rPr>
      </w:pPr>
    </w:p>
    <w:p w14:paraId="2536312F" w14:textId="02C4F0A8" w:rsidR="00E056AD" w:rsidRPr="006B0195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  <w:r w:rsidRPr="006B0195">
        <w:rPr>
          <w:rFonts w:asciiTheme="majorHAnsi" w:hAnsiTheme="majorHAnsi"/>
          <w:b/>
          <w:sz w:val="24"/>
        </w:rPr>
        <w:t xml:space="preserve">§ </w:t>
      </w:r>
      <w:r w:rsidR="00C8388C" w:rsidRPr="006B0195">
        <w:rPr>
          <w:rFonts w:asciiTheme="majorHAnsi" w:hAnsiTheme="majorHAnsi"/>
          <w:b/>
          <w:sz w:val="24"/>
        </w:rPr>
        <w:t>7</w:t>
      </w:r>
    </w:p>
    <w:p w14:paraId="2B099358" w14:textId="79F63136" w:rsidR="00E056AD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  <w:r w:rsidRPr="006B0195">
        <w:rPr>
          <w:rFonts w:asciiTheme="majorHAnsi" w:hAnsiTheme="majorHAnsi"/>
          <w:b/>
          <w:sz w:val="24"/>
        </w:rPr>
        <w:t>Zmiany umowy</w:t>
      </w:r>
    </w:p>
    <w:p w14:paraId="74CAD89A" w14:textId="77777777" w:rsidR="0088259C" w:rsidRPr="0088259C" w:rsidRDefault="0088259C" w:rsidP="00E056AD">
      <w:pPr>
        <w:pStyle w:val="Tekstpodstawowywcity"/>
        <w:ind w:left="0"/>
        <w:jc w:val="center"/>
        <w:rPr>
          <w:rFonts w:asciiTheme="majorHAnsi" w:hAnsiTheme="majorHAnsi"/>
          <w:b/>
          <w:sz w:val="12"/>
          <w:szCs w:val="12"/>
        </w:rPr>
      </w:pPr>
    </w:p>
    <w:p w14:paraId="58283C35" w14:textId="4645AC77" w:rsidR="00672735" w:rsidRPr="0088259C" w:rsidRDefault="00672735" w:rsidP="0088259C">
      <w:pPr>
        <w:pStyle w:val="Akapitzlist"/>
        <w:numPr>
          <w:ilvl w:val="3"/>
          <w:numId w:val="22"/>
        </w:numPr>
        <w:tabs>
          <w:tab w:val="clear" w:pos="2880"/>
          <w:tab w:val="num" w:pos="284"/>
        </w:tabs>
        <w:spacing w:before="120"/>
        <w:ind w:left="284" w:hanging="284"/>
        <w:jc w:val="both"/>
        <w:rPr>
          <w:rFonts w:ascii="Cambria" w:hAnsi="Cambria" w:cs="Arial"/>
        </w:rPr>
      </w:pPr>
      <w:r w:rsidRPr="0088259C">
        <w:rPr>
          <w:rFonts w:ascii="Cambria" w:hAnsi="Cambria" w:cs="Arial"/>
        </w:rPr>
        <w:t xml:space="preserve">W oparciu o art. 455 ustawy PZP, każda ze Stron może żądać wprowadzenia zmian  </w:t>
      </w:r>
      <w:r w:rsidR="00C8388C" w:rsidRPr="0088259C">
        <w:rPr>
          <w:rFonts w:ascii="Cambria" w:hAnsi="Cambria" w:cs="Arial"/>
        </w:rPr>
        <w:br/>
      </w:r>
      <w:r w:rsidRPr="0088259C">
        <w:rPr>
          <w:rFonts w:ascii="Cambria" w:hAnsi="Cambria" w:cs="Arial"/>
        </w:rPr>
        <w:t>w Umowie w stosunku do treści oferty, na podstawie której dokonano wyboru Wykonawcy, bez przeprowadzania nowego postępowania o udzielenie zamówienia jeżeli wystąpi jedna z poniższych okoliczności:</w:t>
      </w:r>
    </w:p>
    <w:p w14:paraId="1A9AB272" w14:textId="77777777" w:rsidR="00672735" w:rsidRPr="0088259C" w:rsidRDefault="00672735" w:rsidP="00672735">
      <w:pPr>
        <w:pStyle w:val="Akapitzlist"/>
        <w:spacing w:before="120"/>
        <w:jc w:val="both"/>
        <w:rPr>
          <w:rFonts w:ascii="Cambria" w:hAnsi="Cambria" w:cs="Arial"/>
          <w:sz w:val="12"/>
          <w:szCs w:val="12"/>
        </w:rPr>
      </w:pPr>
    </w:p>
    <w:p w14:paraId="48325B41" w14:textId="4EE39DFC" w:rsidR="0088259C" w:rsidRDefault="00672735" w:rsidP="0088259C">
      <w:pPr>
        <w:pStyle w:val="Akapitzlist"/>
        <w:numPr>
          <w:ilvl w:val="0"/>
          <w:numId w:val="39"/>
        </w:numPr>
        <w:spacing w:before="120"/>
        <w:ind w:left="709" w:hanging="425"/>
        <w:jc w:val="both"/>
        <w:rPr>
          <w:rFonts w:ascii="Cambria" w:hAnsi="Cambria" w:cs="Arial"/>
        </w:rPr>
      </w:pPr>
      <w:r w:rsidRPr="0088259C">
        <w:rPr>
          <w:rFonts w:ascii="Cambria" w:hAnsi="Cambria" w:cs="Arial"/>
        </w:rPr>
        <w:t xml:space="preserve">Zamawiający dopuszcza wprowadzenie zmian części zamówienia, które Wykonawca przewidział do realizacji za pomocą podwykonawców na inne części zamówienia, w tym również na części, których Wykonawca nie wskazał  </w:t>
      </w:r>
      <w:r w:rsidR="0088259C">
        <w:rPr>
          <w:rFonts w:ascii="Cambria" w:hAnsi="Cambria" w:cs="Arial"/>
        </w:rPr>
        <w:br/>
      </w:r>
      <w:r w:rsidRPr="0088259C">
        <w:rPr>
          <w:rFonts w:ascii="Cambria" w:hAnsi="Cambria" w:cs="Arial"/>
        </w:rPr>
        <w:t>w złożonej przez siebie ofercie. Zmiana nie może pociągnąć za sobą zmiany terminu realizacji ani zwiększenia wynagrodzenia należnego Wykonawcy;</w:t>
      </w:r>
    </w:p>
    <w:p w14:paraId="0D30B06E" w14:textId="77777777" w:rsidR="0088259C" w:rsidRPr="0088259C" w:rsidRDefault="0088259C" w:rsidP="0088259C">
      <w:pPr>
        <w:pStyle w:val="Akapitzlist"/>
        <w:spacing w:before="120"/>
        <w:ind w:left="709"/>
        <w:jc w:val="both"/>
        <w:rPr>
          <w:rFonts w:ascii="Cambria" w:hAnsi="Cambria" w:cs="Arial"/>
          <w:sz w:val="12"/>
          <w:szCs w:val="12"/>
        </w:rPr>
      </w:pPr>
    </w:p>
    <w:p w14:paraId="6E7A7D00" w14:textId="77777777" w:rsidR="0088259C" w:rsidRDefault="00672735" w:rsidP="0088259C">
      <w:pPr>
        <w:pStyle w:val="Akapitzlist"/>
        <w:numPr>
          <w:ilvl w:val="0"/>
          <w:numId w:val="39"/>
        </w:numPr>
        <w:spacing w:before="120"/>
        <w:ind w:left="709" w:hanging="425"/>
        <w:jc w:val="both"/>
        <w:rPr>
          <w:rFonts w:ascii="Cambria" w:hAnsi="Cambria" w:cs="Arial"/>
        </w:rPr>
      </w:pPr>
      <w:r w:rsidRPr="0088259C">
        <w:rPr>
          <w:rFonts w:ascii="Cambria" w:hAnsi="Cambria" w:cs="Arial"/>
        </w:rPr>
        <w:t xml:space="preserve">W przypadku zawarcia Umowy z wykonawcami wspólnie ubiegającymi się  </w:t>
      </w:r>
      <w:r w:rsidRPr="0088259C">
        <w:rPr>
          <w:rFonts w:ascii="Cambria" w:hAnsi="Cambria" w:cs="Arial"/>
        </w:rPr>
        <w:br/>
        <w:t xml:space="preserve">o udzielenie zamówienia dopuszcza się zmianę członka konsorcjum upoważnionego do wystawiania faktur i do odbioru wynagrodzenia w imieniu wszystkich </w:t>
      </w:r>
      <w:r w:rsidR="00C8388C" w:rsidRPr="0088259C">
        <w:rPr>
          <w:rFonts w:ascii="Cambria" w:hAnsi="Cambria" w:cs="Arial"/>
        </w:rPr>
        <w:t>Wykonawców</w:t>
      </w:r>
      <w:r w:rsidR="0088259C">
        <w:rPr>
          <w:rFonts w:ascii="Cambria" w:hAnsi="Cambria" w:cs="Arial"/>
        </w:rPr>
        <w:t>;</w:t>
      </w:r>
    </w:p>
    <w:p w14:paraId="6C1A5F9C" w14:textId="77777777" w:rsidR="0088259C" w:rsidRPr="0088259C" w:rsidRDefault="0088259C" w:rsidP="0088259C">
      <w:pPr>
        <w:pStyle w:val="Akapitzlist"/>
        <w:rPr>
          <w:rFonts w:ascii="Cambria" w:hAnsi="Cambria" w:cs="Arial"/>
          <w:sz w:val="12"/>
          <w:szCs w:val="12"/>
          <w:lang w:eastAsia="pl-PL"/>
        </w:rPr>
      </w:pPr>
    </w:p>
    <w:p w14:paraId="547F5218" w14:textId="3AE8EBEA" w:rsidR="0088259C" w:rsidRDefault="00C8388C" w:rsidP="0088259C">
      <w:pPr>
        <w:pStyle w:val="Akapitzlist"/>
        <w:numPr>
          <w:ilvl w:val="0"/>
          <w:numId w:val="39"/>
        </w:numPr>
        <w:spacing w:before="120"/>
        <w:ind w:left="709" w:hanging="425"/>
        <w:jc w:val="both"/>
        <w:rPr>
          <w:rFonts w:ascii="Cambria" w:hAnsi="Cambria" w:cs="Arial"/>
        </w:rPr>
      </w:pPr>
      <w:r w:rsidRPr="0088259C">
        <w:rPr>
          <w:rFonts w:ascii="Cambria" w:hAnsi="Cambria" w:cs="Arial"/>
          <w:lang w:eastAsia="pl-PL"/>
        </w:rPr>
        <w:t xml:space="preserve">Zamawiający dopuszcza możliwość przedłużenia terminu realizacji Przedmiotu Umowy o okres odpowiadający okresowi trwania przeszkody uniemożliwiającej realizację Przedmiotu Umowy jeżeli w trakcie obowiązywania Umowy wystąpią okoliczności uniemożliwiające jej realizację zgodnie z warunkami opisanymi  </w:t>
      </w:r>
      <w:r w:rsidR="0088259C">
        <w:rPr>
          <w:rFonts w:ascii="Cambria" w:hAnsi="Cambria" w:cs="Arial"/>
          <w:lang w:eastAsia="pl-PL"/>
        </w:rPr>
        <w:br/>
      </w:r>
      <w:r w:rsidRPr="0088259C">
        <w:rPr>
          <w:rFonts w:ascii="Cambria" w:hAnsi="Cambria" w:cs="Arial"/>
          <w:lang w:eastAsia="pl-PL"/>
        </w:rPr>
        <w:t xml:space="preserve">w Umowie, za które odpowiedzialności nie ponosi Wykonawca ani Zamawiający. W szczególności dopuszcza się zmianę terminu realizacji przedmiotu umowy </w:t>
      </w:r>
      <w:r w:rsidRPr="0088259C">
        <w:rPr>
          <w:rFonts w:ascii="Cambria" w:hAnsi="Cambria" w:cs="Arial"/>
          <w:lang w:eastAsia="pl-PL"/>
        </w:rPr>
        <w:lastRenderedPageBreak/>
        <w:t>spowodowaną</w:t>
      </w:r>
      <w:r w:rsidR="0088259C">
        <w:rPr>
          <w:rFonts w:ascii="Cambria" w:hAnsi="Cambria" w:cs="Arial"/>
          <w:lang w:eastAsia="pl-PL"/>
        </w:rPr>
        <w:t xml:space="preserve"> </w:t>
      </w:r>
      <w:r w:rsidRPr="0088259C">
        <w:rPr>
          <w:rFonts w:ascii="Cambria" w:hAnsi="Cambria" w:cs="Arial"/>
          <w:lang w:eastAsia="pl-PL"/>
        </w:rPr>
        <w:t>klęskami żywiołowymi</w:t>
      </w:r>
      <w:r w:rsidR="0088259C">
        <w:rPr>
          <w:rFonts w:ascii="Cambria" w:hAnsi="Cambria" w:cs="Arial"/>
          <w:lang w:eastAsia="pl-PL"/>
        </w:rPr>
        <w:t xml:space="preserve"> lub </w:t>
      </w:r>
      <w:r w:rsidRPr="0088259C">
        <w:rPr>
          <w:rFonts w:ascii="Cambria" w:hAnsi="Cambria" w:cs="Arial"/>
          <w:lang w:eastAsia="pl-PL"/>
        </w:rPr>
        <w:t>innymi przyczynami zewnętrznymi niezależnymi od Zamawiającego oraz Wykonawcy skutkującymi niemożliwością realizacji dostaw</w:t>
      </w:r>
      <w:r w:rsidR="0088259C">
        <w:rPr>
          <w:rFonts w:ascii="Cambria" w:hAnsi="Cambria" w:cs="Arial"/>
          <w:lang w:eastAsia="pl-PL"/>
        </w:rPr>
        <w:t>;</w:t>
      </w:r>
    </w:p>
    <w:p w14:paraId="337D4780" w14:textId="77777777" w:rsidR="0088259C" w:rsidRPr="0088259C" w:rsidRDefault="0088259C" w:rsidP="0088259C">
      <w:pPr>
        <w:pStyle w:val="Akapitzlist"/>
        <w:rPr>
          <w:rFonts w:ascii="Cambria" w:hAnsi="Cambria" w:cs="Arial"/>
          <w:sz w:val="12"/>
          <w:szCs w:val="12"/>
        </w:rPr>
      </w:pPr>
    </w:p>
    <w:p w14:paraId="4CFE45CE" w14:textId="77777777" w:rsidR="0088259C" w:rsidRDefault="00672735" w:rsidP="0088259C">
      <w:pPr>
        <w:pStyle w:val="Akapitzlist"/>
        <w:numPr>
          <w:ilvl w:val="0"/>
          <w:numId w:val="39"/>
        </w:numPr>
        <w:spacing w:before="120"/>
        <w:ind w:left="709" w:hanging="425"/>
        <w:jc w:val="both"/>
        <w:rPr>
          <w:rFonts w:ascii="Cambria" w:hAnsi="Cambria" w:cs="Arial"/>
        </w:rPr>
      </w:pPr>
      <w:r w:rsidRPr="0088259C">
        <w:rPr>
          <w:rFonts w:ascii="Cambria" w:hAnsi="Cambria" w:cs="Arial"/>
        </w:rPr>
        <w:t>Zamawiający dopuszcza wprowadzenie zmian w sposobie wykonywania Przedmiotu Umowy, w przypadku konieczności zrealizowania Przedmiotu Umowy przy zastosowaniu innych rozwiązań ze względu na zmiany obowiązującego prawa lub regulacji obowiązujących w Państwowym Gospodarstwie Leśnym Lasy Państwowe;</w:t>
      </w:r>
    </w:p>
    <w:p w14:paraId="51C8D104" w14:textId="77777777" w:rsidR="0088259C" w:rsidRPr="0088259C" w:rsidRDefault="0088259C" w:rsidP="0088259C">
      <w:pPr>
        <w:pStyle w:val="Akapitzlist"/>
        <w:rPr>
          <w:rFonts w:ascii="Cambria" w:hAnsi="Cambria" w:cs="Arial"/>
          <w:sz w:val="12"/>
          <w:szCs w:val="12"/>
        </w:rPr>
      </w:pPr>
    </w:p>
    <w:p w14:paraId="37945F06" w14:textId="77777777" w:rsidR="0088259C" w:rsidRDefault="00672735" w:rsidP="0088259C">
      <w:pPr>
        <w:pStyle w:val="Akapitzlist"/>
        <w:numPr>
          <w:ilvl w:val="0"/>
          <w:numId w:val="39"/>
        </w:numPr>
        <w:spacing w:before="120"/>
        <w:ind w:left="709" w:hanging="425"/>
        <w:jc w:val="both"/>
        <w:rPr>
          <w:rFonts w:ascii="Cambria" w:hAnsi="Cambria" w:cs="Arial"/>
        </w:rPr>
      </w:pPr>
      <w:r w:rsidRPr="0088259C">
        <w:rPr>
          <w:rFonts w:ascii="Cambria" w:hAnsi="Cambria" w:cs="Arial"/>
        </w:rPr>
        <w:t xml:space="preserve">Zamawiający dopuszcza wprowadzenie zmiany parametrów </w:t>
      </w:r>
      <w:r w:rsidR="00C10819" w:rsidRPr="0088259C">
        <w:rPr>
          <w:rFonts w:ascii="Cambria" w:hAnsi="Cambria" w:cs="Arial"/>
        </w:rPr>
        <w:t xml:space="preserve">agroperlitu /wermikulitu </w:t>
      </w:r>
      <w:r w:rsidRPr="0088259C">
        <w:rPr>
          <w:rFonts w:ascii="Cambria" w:hAnsi="Cambria" w:cs="Arial"/>
        </w:rPr>
        <w:t>przedstawionych w ofercie</w:t>
      </w:r>
      <w:r w:rsidR="00D212A1" w:rsidRPr="0088259C">
        <w:rPr>
          <w:rFonts w:ascii="Cambria" w:hAnsi="Cambria" w:cs="Arial"/>
        </w:rPr>
        <w:t xml:space="preserve"> </w:t>
      </w:r>
      <w:r w:rsidRPr="0088259C">
        <w:rPr>
          <w:rFonts w:ascii="Cambria" w:hAnsi="Cambria" w:cs="Arial"/>
        </w:rPr>
        <w:t>pod warunkiem że zmiany te będą korzystne dla Zamawiającego. Będą to, przykładowo zmiany powodujące poprawienie parametrów technicznych, wynikające z postępu technologicznego lub zmiany obowiązujących przepisów. Zmiana nie może wpływać na cenę ustaloną w drodze postępowania o udzielenie zamówienia;</w:t>
      </w:r>
    </w:p>
    <w:p w14:paraId="520E450A" w14:textId="77777777" w:rsidR="0088259C" w:rsidRPr="0088259C" w:rsidRDefault="0088259C" w:rsidP="0088259C">
      <w:pPr>
        <w:pStyle w:val="Akapitzlist"/>
        <w:rPr>
          <w:rFonts w:ascii="Cambria" w:hAnsi="Cambria" w:cs="Arial"/>
          <w:sz w:val="12"/>
          <w:szCs w:val="12"/>
        </w:rPr>
      </w:pPr>
    </w:p>
    <w:p w14:paraId="26229B9C" w14:textId="2117002A" w:rsidR="0088259C" w:rsidRDefault="00672735" w:rsidP="0088259C">
      <w:pPr>
        <w:pStyle w:val="Akapitzlist"/>
        <w:numPr>
          <w:ilvl w:val="0"/>
          <w:numId w:val="39"/>
        </w:numPr>
        <w:spacing w:before="120"/>
        <w:ind w:left="709" w:hanging="425"/>
        <w:jc w:val="both"/>
        <w:rPr>
          <w:rFonts w:ascii="Cambria" w:hAnsi="Cambria" w:cs="Arial"/>
        </w:rPr>
      </w:pPr>
      <w:r w:rsidRPr="0088259C">
        <w:rPr>
          <w:rFonts w:ascii="Cambria" w:hAnsi="Cambria" w:cs="Arial"/>
        </w:rPr>
        <w:t xml:space="preserve">Zamawiający dopuszcza wprowadzenie zmian w przypadku zmiany powszechnie obowiązującego prawa lub wewnętrznych przepisów wpływających </w:t>
      </w:r>
      <w:r w:rsidR="0088259C">
        <w:rPr>
          <w:rFonts w:ascii="Cambria" w:hAnsi="Cambria" w:cs="Arial"/>
        </w:rPr>
        <w:br/>
      </w:r>
      <w:r w:rsidRPr="0088259C">
        <w:rPr>
          <w:rFonts w:ascii="Cambria" w:hAnsi="Cambria" w:cs="Arial"/>
        </w:rPr>
        <w:t>na pogorszenie kondycji finansowej Zamawiającego;</w:t>
      </w:r>
    </w:p>
    <w:p w14:paraId="18B88697" w14:textId="77777777" w:rsidR="0088259C" w:rsidRPr="0088259C" w:rsidRDefault="0088259C" w:rsidP="0088259C">
      <w:pPr>
        <w:pStyle w:val="Akapitzlist"/>
        <w:rPr>
          <w:rFonts w:ascii="Cambria" w:hAnsi="Cambria" w:cs="Arial"/>
          <w:sz w:val="12"/>
          <w:szCs w:val="12"/>
        </w:rPr>
      </w:pPr>
    </w:p>
    <w:p w14:paraId="5E557DAA" w14:textId="2EB663E2" w:rsidR="00672735" w:rsidRPr="0088259C" w:rsidRDefault="00672735" w:rsidP="0088259C">
      <w:pPr>
        <w:pStyle w:val="Akapitzlist"/>
        <w:numPr>
          <w:ilvl w:val="0"/>
          <w:numId w:val="39"/>
        </w:numPr>
        <w:spacing w:before="120"/>
        <w:ind w:left="709" w:hanging="425"/>
        <w:jc w:val="both"/>
        <w:rPr>
          <w:rFonts w:ascii="Cambria" w:hAnsi="Cambria" w:cs="Arial"/>
        </w:rPr>
      </w:pPr>
      <w:r w:rsidRPr="0088259C">
        <w:rPr>
          <w:rFonts w:ascii="Cambria" w:hAnsi="Cambria" w:cs="Arial"/>
        </w:rPr>
        <w:t>Jeśli zmiana stawki podatku VAT będzie powodować zwiększenie kosztów wykonania umowy po stronie Wykonawcy, Zamawiający dopuszcza możliwość zwiększenia wynagrodzenia o kwotę równą różnicy w kwocie podatku VAT zapłaconego przez Wykonawcę, jeśli zmiana stawki VAT będzie powodować zmniejszenie kosztów wykonania umowy po stronie Wykonawcy, Zamawiający dopuszcza możliwość zmniejszenia wynagrodzenia o kwotę stanowiącą różnicę kwoty podatku VAT do zapłacenia przez Wykonawcę.</w:t>
      </w:r>
    </w:p>
    <w:p w14:paraId="10C2DE78" w14:textId="77777777" w:rsidR="00672735" w:rsidRPr="0088259C" w:rsidRDefault="00672735" w:rsidP="00672735">
      <w:pPr>
        <w:pStyle w:val="Akapitzlist"/>
        <w:spacing w:before="120"/>
        <w:ind w:left="1080"/>
        <w:jc w:val="both"/>
        <w:rPr>
          <w:rFonts w:ascii="Cambria" w:hAnsi="Cambria" w:cs="Arial"/>
          <w:sz w:val="16"/>
          <w:szCs w:val="16"/>
        </w:rPr>
      </w:pPr>
    </w:p>
    <w:p w14:paraId="1EDD50CD" w14:textId="77777777" w:rsidR="00507806" w:rsidRPr="0088259C" w:rsidRDefault="00507806" w:rsidP="0088259C">
      <w:pPr>
        <w:pStyle w:val="Akapitzlist"/>
        <w:numPr>
          <w:ilvl w:val="0"/>
          <w:numId w:val="40"/>
        </w:numPr>
        <w:spacing w:before="120"/>
        <w:ind w:left="567" w:hanging="567"/>
        <w:jc w:val="both"/>
        <w:rPr>
          <w:rFonts w:ascii="Cambria" w:hAnsi="Cambria" w:cs="Arial"/>
        </w:rPr>
      </w:pPr>
      <w:r w:rsidRPr="0088259C">
        <w:rPr>
          <w:rFonts w:ascii="Cambria" w:hAnsi="Cambria" w:cs="Arial"/>
        </w:rPr>
        <w:t>Wystąpienie którejkolwiek z okoliczności wskazanych powyżej nie stanowi zobowiązania Stron do wprowadzenia zmiany.</w:t>
      </w:r>
    </w:p>
    <w:p w14:paraId="2215CB2F" w14:textId="77777777" w:rsidR="0088259C" w:rsidRDefault="0088259C" w:rsidP="00E25599">
      <w:pPr>
        <w:keepNext/>
        <w:spacing w:before="120" w:after="120"/>
        <w:jc w:val="center"/>
        <w:rPr>
          <w:rFonts w:asciiTheme="majorHAnsi" w:hAnsiTheme="majorHAnsi" w:cs="Arial"/>
          <w:b/>
          <w:sz w:val="22"/>
          <w:szCs w:val="22"/>
        </w:rPr>
      </w:pPr>
    </w:p>
    <w:p w14:paraId="2B718C96" w14:textId="1FF200CF" w:rsidR="00315FB4" w:rsidRPr="0088259C" w:rsidRDefault="00315FB4" w:rsidP="00E25599">
      <w:pPr>
        <w:keepNext/>
        <w:spacing w:before="120" w:after="120"/>
        <w:jc w:val="center"/>
        <w:rPr>
          <w:rFonts w:asciiTheme="majorHAnsi" w:hAnsiTheme="majorHAnsi" w:cs="Arial"/>
          <w:b/>
        </w:rPr>
      </w:pPr>
      <w:r w:rsidRPr="0088259C">
        <w:rPr>
          <w:rFonts w:asciiTheme="majorHAnsi" w:hAnsiTheme="majorHAnsi" w:cs="Arial"/>
          <w:b/>
        </w:rPr>
        <w:t>§ </w:t>
      </w:r>
      <w:r w:rsidR="00C10819" w:rsidRPr="0088259C">
        <w:rPr>
          <w:rFonts w:asciiTheme="majorHAnsi" w:hAnsiTheme="majorHAnsi" w:cs="Arial"/>
          <w:b/>
        </w:rPr>
        <w:t>8</w:t>
      </w:r>
      <w:r w:rsidRPr="0088259C">
        <w:rPr>
          <w:rFonts w:asciiTheme="majorHAnsi" w:hAnsiTheme="majorHAnsi" w:cs="Arial"/>
          <w:b/>
        </w:rPr>
        <w:t xml:space="preserve"> </w:t>
      </w:r>
    </w:p>
    <w:p w14:paraId="3E2B0E3D" w14:textId="77777777" w:rsidR="00315FB4" w:rsidRPr="0088259C" w:rsidRDefault="00315FB4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88259C">
        <w:rPr>
          <w:rFonts w:asciiTheme="majorHAnsi" w:hAnsiTheme="majorHAnsi" w:cs="Arial"/>
          <w:b/>
        </w:rPr>
        <w:t>Odstąpienie od Umowy</w:t>
      </w:r>
    </w:p>
    <w:p w14:paraId="14CE1966" w14:textId="77777777" w:rsidR="00315FB4" w:rsidRPr="000C64D9" w:rsidRDefault="00315FB4" w:rsidP="00315FB4">
      <w:pPr>
        <w:spacing w:before="120"/>
        <w:jc w:val="center"/>
        <w:rPr>
          <w:rFonts w:asciiTheme="majorHAnsi" w:hAnsiTheme="majorHAnsi" w:cs="Arial"/>
          <w:b/>
          <w:bCs/>
          <w:sz w:val="2"/>
          <w:szCs w:val="2"/>
        </w:rPr>
      </w:pPr>
    </w:p>
    <w:p w14:paraId="41B10C5C" w14:textId="13390F19" w:rsidR="00315FB4" w:rsidRDefault="00315FB4" w:rsidP="003B087C">
      <w:pPr>
        <w:pStyle w:val="Akapitzlist"/>
        <w:numPr>
          <w:ilvl w:val="0"/>
          <w:numId w:val="36"/>
        </w:numPr>
        <w:spacing w:before="120"/>
        <w:ind w:left="426" w:hanging="426"/>
        <w:jc w:val="both"/>
        <w:rPr>
          <w:rFonts w:asciiTheme="majorHAnsi" w:hAnsiTheme="majorHAnsi" w:cs="Arial"/>
          <w:bCs/>
        </w:rPr>
      </w:pPr>
      <w:r w:rsidRPr="0088259C">
        <w:rPr>
          <w:rFonts w:asciiTheme="majorHAnsi" w:hAnsiTheme="majorHAnsi" w:cs="Arial"/>
        </w:rPr>
        <w:t xml:space="preserve">Niezależnie od podstaw odstąpienia od Umowy wynikających z przepisów prawa </w:t>
      </w:r>
      <w:r w:rsidRPr="0088259C">
        <w:rPr>
          <w:rFonts w:asciiTheme="majorHAnsi" w:hAnsiTheme="majorHAnsi" w:cs="Arial"/>
        </w:rPr>
        <w:br/>
        <w:t>i innych postanowień Umowy Zamawiający ma prawo odstąpienia od Umowy</w:t>
      </w:r>
      <w:r w:rsidR="00C10819" w:rsidRPr="0088259C">
        <w:rPr>
          <w:rFonts w:asciiTheme="majorHAnsi" w:hAnsiTheme="majorHAnsi" w:cs="Arial"/>
        </w:rPr>
        <w:t xml:space="preserve"> lub jej niezrealizowanej części</w:t>
      </w:r>
      <w:r w:rsidRPr="0088259C">
        <w:rPr>
          <w:rFonts w:asciiTheme="majorHAnsi" w:hAnsiTheme="majorHAnsi" w:cs="Arial"/>
        </w:rPr>
        <w:t xml:space="preserve"> w przypadku </w:t>
      </w:r>
      <w:r w:rsidRPr="0088259C">
        <w:rPr>
          <w:rFonts w:asciiTheme="majorHAnsi" w:hAnsiTheme="majorHAnsi" w:cs="Arial"/>
          <w:bCs/>
        </w:rPr>
        <w:t xml:space="preserve">gdy Wykonawca pozostający w zwłoce </w:t>
      </w:r>
      <w:r w:rsidR="0088259C">
        <w:rPr>
          <w:rFonts w:asciiTheme="majorHAnsi" w:hAnsiTheme="majorHAnsi" w:cs="Arial"/>
          <w:bCs/>
        </w:rPr>
        <w:br/>
      </w:r>
      <w:r w:rsidRPr="0088259C">
        <w:rPr>
          <w:rFonts w:asciiTheme="majorHAnsi" w:hAnsiTheme="majorHAnsi" w:cs="Arial"/>
          <w:bCs/>
        </w:rPr>
        <w:t xml:space="preserve">z dostawą danej partii </w:t>
      </w:r>
      <w:r w:rsidR="00C10819" w:rsidRPr="0088259C">
        <w:rPr>
          <w:rFonts w:asciiTheme="majorHAnsi" w:hAnsiTheme="majorHAnsi" w:cs="Arial"/>
          <w:bCs/>
        </w:rPr>
        <w:t>agroperlitu/wermikulitu</w:t>
      </w:r>
      <w:r w:rsidRPr="0088259C">
        <w:rPr>
          <w:rFonts w:asciiTheme="majorHAnsi" w:hAnsiTheme="majorHAnsi" w:cs="Arial"/>
          <w:bCs/>
        </w:rPr>
        <w:t xml:space="preserve"> pomimo </w:t>
      </w:r>
      <w:r w:rsidR="0088259C">
        <w:rPr>
          <w:rFonts w:asciiTheme="majorHAnsi" w:hAnsiTheme="majorHAnsi" w:cs="Arial"/>
          <w:bCs/>
        </w:rPr>
        <w:t xml:space="preserve">jednokrotnego, </w:t>
      </w:r>
      <w:r w:rsidRPr="0088259C">
        <w:rPr>
          <w:rFonts w:asciiTheme="majorHAnsi" w:hAnsiTheme="majorHAnsi" w:cs="Arial"/>
          <w:bCs/>
        </w:rPr>
        <w:t xml:space="preserve">pisemnego wezwania nie dostarczył w terminie wskazanym w wezwaniu </w:t>
      </w:r>
      <w:r w:rsidR="00C10819" w:rsidRPr="0088259C">
        <w:rPr>
          <w:rFonts w:asciiTheme="majorHAnsi" w:hAnsiTheme="majorHAnsi" w:cs="Arial"/>
          <w:bCs/>
        </w:rPr>
        <w:t>agroperlitu/wermikulitu</w:t>
      </w:r>
      <w:r w:rsidRPr="0088259C">
        <w:rPr>
          <w:rFonts w:asciiTheme="majorHAnsi" w:hAnsiTheme="majorHAnsi" w:cs="Arial"/>
          <w:bCs/>
        </w:rPr>
        <w:t xml:space="preserve"> </w:t>
      </w:r>
      <w:r w:rsidR="00E056AD" w:rsidRPr="0088259C">
        <w:rPr>
          <w:rFonts w:asciiTheme="majorHAnsi" w:hAnsiTheme="majorHAnsi" w:cs="Arial"/>
          <w:bCs/>
        </w:rPr>
        <w:t xml:space="preserve">o </w:t>
      </w:r>
      <w:r w:rsidRPr="0088259C">
        <w:rPr>
          <w:rFonts w:asciiTheme="majorHAnsi" w:hAnsiTheme="majorHAnsi" w:cs="Arial"/>
          <w:bCs/>
        </w:rPr>
        <w:t xml:space="preserve">odpowiedniej jakości </w:t>
      </w:r>
      <w:r w:rsidR="00E056AD" w:rsidRPr="0088259C">
        <w:rPr>
          <w:rFonts w:asciiTheme="majorHAnsi" w:hAnsiTheme="majorHAnsi" w:cs="Arial"/>
          <w:bCs/>
        </w:rPr>
        <w:t>lub wskazanej</w:t>
      </w:r>
      <w:r w:rsidRPr="0088259C">
        <w:rPr>
          <w:rFonts w:asciiTheme="majorHAnsi" w:hAnsiTheme="majorHAnsi" w:cs="Arial"/>
          <w:bCs/>
        </w:rPr>
        <w:t xml:space="preserve"> ilości.</w:t>
      </w:r>
    </w:p>
    <w:p w14:paraId="17A5BCC9" w14:textId="77777777" w:rsidR="0088259C" w:rsidRPr="0088259C" w:rsidRDefault="0088259C" w:rsidP="003B087C">
      <w:pPr>
        <w:pStyle w:val="Akapitzlist"/>
        <w:spacing w:before="120"/>
        <w:ind w:left="426" w:hanging="426"/>
        <w:jc w:val="both"/>
        <w:rPr>
          <w:rFonts w:asciiTheme="majorHAnsi" w:hAnsiTheme="majorHAnsi" w:cs="Arial"/>
          <w:bCs/>
          <w:sz w:val="12"/>
          <w:szCs w:val="12"/>
        </w:rPr>
      </w:pPr>
    </w:p>
    <w:p w14:paraId="72CFDE12" w14:textId="0117426C" w:rsidR="0088259C" w:rsidRPr="00D31E48" w:rsidRDefault="0088259C" w:rsidP="003B087C">
      <w:pPr>
        <w:pStyle w:val="Akapitzlist"/>
        <w:numPr>
          <w:ilvl w:val="0"/>
          <w:numId w:val="36"/>
        </w:numPr>
        <w:spacing w:before="120"/>
        <w:ind w:left="426" w:hanging="426"/>
        <w:jc w:val="both"/>
        <w:rPr>
          <w:rFonts w:asciiTheme="majorHAnsi" w:hAnsiTheme="majorHAnsi" w:cs="Arial"/>
          <w:bCs/>
        </w:rPr>
      </w:pPr>
      <w:r w:rsidRPr="00D31E48">
        <w:rPr>
          <w:rFonts w:ascii="Cambria" w:hAnsi="Cambria" w:cs="Cambria"/>
          <w:bCs/>
        </w:rPr>
        <w:t xml:space="preserve">Odstąpienie od Umowy wywołuje skutek w stosunku do zobowiązań niezrealizowanych do dnia złożenia oświadczenia o odstąpieniu (tzw. odstąpienie ze skutkiem </w:t>
      </w:r>
      <w:r w:rsidRPr="00D31E48">
        <w:rPr>
          <w:rFonts w:ascii="Cambria" w:hAnsi="Cambria" w:cs="Cambria"/>
          <w:bCs/>
          <w:i/>
        </w:rPr>
        <w:t>ex nunc</w:t>
      </w:r>
      <w:r w:rsidRPr="00D31E48">
        <w:rPr>
          <w:rFonts w:ascii="Cambria" w:hAnsi="Cambria" w:cs="Cambria"/>
          <w:bCs/>
        </w:rPr>
        <w:t xml:space="preserve">). Rozliczenie </w:t>
      </w:r>
      <w:r>
        <w:rPr>
          <w:rFonts w:ascii="Cambria" w:hAnsi="Cambria" w:cs="Cambria"/>
          <w:bCs/>
        </w:rPr>
        <w:t>dostaw</w:t>
      </w:r>
      <w:r w:rsidRPr="00D31E48">
        <w:rPr>
          <w:rFonts w:ascii="Cambria" w:hAnsi="Cambria" w:cs="Cambria"/>
          <w:bCs/>
        </w:rPr>
        <w:t xml:space="preserve"> zrealizowanych przed odstąpieniem </w:t>
      </w:r>
      <w:r>
        <w:rPr>
          <w:rFonts w:ascii="Cambria" w:hAnsi="Cambria" w:cs="Cambria"/>
          <w:bCs/>
        </w:rPr>
        <w:br/>
      </w:r>
      <w:r w:rsidRPr="00D31E48">
        <w:rPr>
          <w:rFonts w:ascii="Cambria" w:hAnsi="Cambria" w:cs="Cambria"/>
          <w:bCs/>
        </w:rPr>
        <w:t>od umowy nastąpi według stawki wynikającej ze złożonej Oferty.</w:t>
      </w:r>
    </w:p>
    <w:p w14:paraId="2B873E12" w14:textId="77777777" w:rsidR="0088259C" w:rsidRPr="00D31E48" w:rsidRDefault="0088259C" w:rsidP="003B087C">
      <w:pPr>
        <w:pStyle w:val="Akapitzlist"/>
        <w:ind w:left="426" w:hanging="426"/>
        <w:rPr>
          <w:rFonts w:ascii="Cambria" w:hAnsi="Cambria" w:cs="Arial"/>
          <w:sz w:val="12"/>
          <w:szCs w:val="12"/>
          <w:lang w:eastAsia="pl-PL"/>
        </w:rPr>
      </w:pPr>
    </w:p>
    <w:p w14:paraId="7E64F0CF" w14:textId="77777777" w:rsidR="0088259C" w:rsidRPr="00D31E48" w:rsidRDefault="0088259C" w:rsidP="003B087C">
      <w:pPr>
        <w:pStyle w:val="Akapitzlist"/>
        <w:numPr>
          <w:ilvl w:val="0"/>
          <w:numId w:val="36"/>
        </w:numPr>
        <w:spacing w:before="120"/>
        <w:ind w:left="426" w:hanging="426"/>
        <w:jc w:val="both"/>
        <w:rPr>
          <w:rFonts w:asciiTheme="majorHAnsi" w:hAnsiTheme="majorHAnsi" w:cs="Arial"/>
          <w:bCs/>
        </w:rPr>
      </w:pPr>
      <w:r w:rsidRPr="00D31E48">
        <w:rPr>
          <w:rFonts w:ascii="Cambria" w:hAnsi="Cambria" w:cs="Arial"/>
          <w:lang w:eastAsia="pl-PL"/>
        </w:rPr>
        <w:t>Zamawiający ma prawo odstąpić od Umowy w przypadku wydania nakazu zajęcia majątku Wykonawcy.</w:t>
      </w:r>
    </w:p>
    <w:p w14:paraId="01771EDA" w14:textId="77777777" w:rsidR="0088259C" w:rsidRPr="00D31E48" w:rsidRDefault="0088259C" w:rsidP="003B087C">
      <w:pPr>
        <w:pStyle w:val="Akapitzlist"/>
        <w:ind w:left="426" w:hanging="426"/>
        <w:rPr>
          <w:rFonts w:ascii="Cambria" w:hAnsi="Cambria" w:cs="Arial"/>
          <w:sz w:val="12"/>
          <w:szCs w:val="12"/>
          <w:lang w:eastAsia="pl-PL"/>
        </w:rPr>
      </w:pPr>
    </w:p>
    <w:p w14:paraId="51E7492A" w14:textId="77777777" w:rsidR="0088259C" w:rsidRPr="00D31E48" w:rsidRDefault="0088259C" w:rsidP="003B087C">
      <w:pPr>
        <w:pStyle w:val="Akapitzlist"/>
        <w:numPr>
          <w:ilvl w:val="0"/>
          <w:numId w:val="36"/>
        </w:numPr>
        <w:spacing w:before="120"/>
        <w:ind w:left="426" w:hanging="426"/>
        <w:jc w:val="both"/>
        <w:rPr>
          <w:rFonts w:asciiTheme="majorHAnsi" w:hAnsiTheme="majorHAnsi" w:cs="Arial"/>
          <w:bCs/>
        </w:rPr>
      </w:pPr>
      <w:r w:rsidRPr="00D31E48">
        <w:rPr>
          <w:rFonts w:ascii="Cambria" w:hAnsi="Cambria" w:cs="Arial"/>
          <w:lang w:eastAsia="pl-PL"/>
        </w:rPr>
        <w:t xml:space="preserve">Zamawiający może powierzyć zastępcze wykonanie </w:t>
      </w:r>
      <w:r>
        <w:rPr>
          <w:rFonts w:ascii="Cambria" w:hAnsi="Cambria" w:cs="Arial"/>
          <w:lang w:eastAsia="pl-PL"/>
        </w:rPr>
        <w:t>dostaw</w:t>
      </w:r>
      <w:r w:rsidRPr="00D31E48">
        <w:rPr>
          <w:rFonts w:ascii="Cambria" w:hAnsi="Cambria" w:cs="Arial"/>
          <w:lang w:eastAsia="pl-PL"/>
        </w:rPr>
        <w:t xml:space="preserve"> objętych Umową innym podmiotom na koszt i ryzyko Wykonawcy bez konieczność uzyskiwania zezwolenia Sądu po uprzednim pisemnym wezwaniu Wykonawcy i wyznaczeniu dodatkowego </w:t>
      </w:r>
      <w:r w:rsidRPr="00D31E48">
        <w:rPr>
          <w:rFonts w:ascii="Cambria" w:hAnsi="Cambria" w:cs="Arial"/>
          <w:lang w:eastAsia="pl-PL"/>
        </w:rPr>
        <w:lastRenderedPageBreak/>
        <w:t xml:space="preserve">terminu realizacji </w:t>
      </w:r>
      <w:r>
        <w:rPr>
          <w:rFonts w:ascii="Cambria" w:hAnsi="Cambria" w:cs="Arial"/>
          <w:lang w:eastAsia="pl-PL"/>
        </w:rPr>
        <w:t>dostaw</w:t>
      </w:r>
      <w:r w:rsidRPr="00D31E48">
        <w:rPr>
          <w:rFonts w:ascii="Cambria" w:hAnsi="Cambria" w:cs="Arial"/>
          <w:lang w:eastAsia="pl-PL"/>
        </w:rPr>
        <w:t>. W takim przypadku Wykonawca zobowiązany będzie do zapłaty na rzecz Zamawiającego poniesionych przez niego kosztów Zastępczego Wykonania  w terminie do 7 dni od dnia otrzymania faktury VAT.</w:t>
      </w:r>
    </w:p>
    <w:p w14:paraId="30EEC466" w14:textId="77777777" w:rsidR="0088259C" w:rsidRPr="00D31E48" w:rsidRDefault="0088259C" w:rsidP="003B087C">
      <w:pPr>
        <w:pStyle w:val="Akapitzlist"/>
        <w:ind w:left="426" w:hanging="426"/>
        <w:rPr>
          <w:rFonts w:ascii="Cambria" w:hAnsi="Cambria" w:cs="Arial"/>
          <w:sz w:val="12"/>
          <w:szCs w:val="12"/>
          <w:lang w:eastAsia="pl-PL"/>
        </w:rPr>
      </w:pPr>
    </w:p>
    <w:p w14:paraId="52F150D3" w14:textId="77777777" w:rsidR="0088259C" w:rsidRPr="00D31E48" w:rsidRDefault="0088259C" w:rsidP="003B087C">
      <w:pPr>
        <w:pStyle w:val="Akapitzlist"/>
        <w:numPr>
          <w:ilvl w:val="0"/>
          <w:numId w:val="36"/>
        </w:numPr>
        <w:spacing w:before="120"/>
        <w:ind w:left="426" w:hanging="426"/>
        <w:jc w:val="both"/>
        <w:rPr>
          <w:rFonts w:asciiTheme="majorHAnsi" w:hAnsiTheme="majorHAnsi" w:cs="Arial"/>
          <w:bCs/>
        </w:rPr>
      </w:pPr>
      <w:r w:rsidRPr="00D31E48">
        <w:rPr>
          <w:rFonts w:ascii="Cambria" w:hAnsi="Cambria" w:cs="Arial"/>
          <w:lang w:eastAsia="pl-PL"/>
        </w:rPr>
        <w:t xml:space="preserve">W razie wystąpienia istotnej zmiany okoliczności powodującej, że wykonanie Umowy nie leży w interesie publicznym, czego nie można było przewidzieć </w:t>
      </w:r>
      <w:r w:rsidRPr="00D31E48">
        <w:rPr>
          <w:rFonts w:ascii="Cambria" w:hAnsi="Cambria" w:cs="Arial"/>
          <w:lang w:eastAsia="pl-PL"/>
        </w:rPr>
        <w:br/>
        <w:t>w chwili zawarcia Umowy, Zamawiający może odstąpić od Umowy w całości lub części w terminie 30 dni od powzięcia wiadomości o powyższych okolicznościach.</w:t>
      </w:r>
    </w:p>
    <w:p w14:paraId="1FAA2F4E" w14:textId="77777777" w:rsidR="0088259C" w:rsidRDefault="0088259C" w:rsidP="0088259C">
      <w:pPr>
        <w:keepNext/>
        <w:jc w:val="center"/>
        <w:rPr>
          <w:rFonts w:asciiTheme="majorHAnsi" w:hAnsiTheme="majorHAnsi" w:cs="Arial"/>
          <w:b/>
          <w:sz w:val="22"/>
          <w:szCs w:val="22"/>
        </w:rPr>
      </w:pPr>
    </w:p>
    <w:p w14:paraId="274A2E33" w14:textId="407D3D6C" w:rsidR="00E056AD" w:rsidRPr="00672735" w:rsidRDefault="00E056AD" w:rsidP="0088259C">
      <w:pPr>
        <w:keepNext/>
        <w:spacing w:after="120"/>
        <w:jc w:val="center"/>
        <w:rPr>
          <w:rFonts w:asciiTheme="majorHAnsi" w:hAnsiTheme="majorHAnsi" w:cs="Arial"/>
          <w:b/>
          <w:sz w:val="22"/>
          <w:szCs w:val="22"/>
        </w:rPr>
      </w:pPr>
      <w:r w:rsidRPr="00672735">
        <w:rPr>
          <w:rFonts w:asciiTheme="majorHAnsi" w:hAnsiTheme="majorHAnsi" w:cs="Arial"/>
          <w:b/>
          <w:sz w:val="22"/>
          <w:szCs w:val="22"/>
        </w:rPr>
        <w:t>§ </w:t>
      </w:r>
      <w:r w:rsidR="00C10819">
        <w:rPr>
          <w:rFonts w:asciiTheme="majorHAnsi" w:hAnsiTheme="majorHAnsi" w:cs="Arial"/>
          <w:b/>
          <w:sz w:val="22"/>
          <w:szCs w:val="22"/>
        </w:rPr>
        <w:t>9</w:t>
      </w:r>
    </w:p>
    <w:p w14:paraId="63DB3543" w14:textId="5EE5795C" w:rsidR="00E056AD" w:rsidRDefault="00E056AD" w:rsidP="0088259C">
      <w:pPr>
        <w:keepNext/>
        <w:jc w:val="center"/>
        <w:outlineLvl w:val="0"/>
        <w:rPr>
          <w:rFonts w:asciiTheme="majorHAnsi" w:hAnsiTheme="majorHAnsi" w:cs="Arial"/>
          <w:b/>
          <w:sz w:val="22"/>
          <w:szCs w:val="22"/>
        </w:rPr>
      </w:pPr>
      <w:r w:rsidRPr="00672735">
        <w:rPr>
          <w:rFonts w:asciiTheme="majorHAnsi" w:hAnsiTheme="majorHAnsi" w:cs="Arial"/>
          <w:b/>
          <w:sz w:val="22"/>
          <w:szCs w:val="22"/>
        </w:rPr>
        <w:t>Podwykonawstwo</w:t>
      </w:r>
    </w:p>
    <w:p w14:paraId="246D96D7" w14:textId="77777777" w:rsidR="0088259C" w:rsidRPr="0088259C" w:rsidRDefault="0088259C" w:rsidP="003B087C">
      <w:pPr>
        <w:keepNext/>
        <w:ind w:left="567" w:hanging="567"/>
        <w:jc w:val="center"/>
        <w:outlineLvl w:val="0"/>
        <w:rPr>
          <w:rFonts w:asciiTheme="majorHAnsi" w:hAnsiTheme="majorHAnsi" w:cs="Arial"/>
          <w:b/>
          <w:sz w:val="12"/>
          <w:szCs w:val="12"/>
        </w:rPr>
      </w:pPr>
    </w:p>
    <w:p w14:paraId="6B974A44" w14:textId="77777777" w:rsidR="00E056AD" w:rsidRPr="0088259C" w:rsidRDefault="00E056AD" w:rsidP="003B087C">
      <w:pPr>
        <w:numPr>
          <w:ilvl w:val="0"/>
          <w:numId w:val="38"/>
        </w:numPr>
        <w:spacing w:before="120"/>
        <w:ind w:left="426" w:hanging="426"/>
        <w:jc w:val="both"/>
        <w:rPr>
          <w:rFonts w:asciiTheme="majorHAnsi" w:hAnsiTheme="majorHAnsi"/>
        </w:rPr>
      </w:pPr>
      <w:r w:rsidRPr="0088259C">
        <w:rPr>
          <w:rFonts w:asciiTheme="majorHAnsi" w:hAnsiTheme="majorHAnsi"/>
        </w:rPr>
        <w:t>Wykonawca jest uprawniony do realizacji Przedmiotu Umowy przy pomocy podwykonawców.</w:t>
      </w:r>
    </w:p>
    <w:p w14:paraId="2609075E" w14:textId="68D95E47" w:rsidR="00E056AD" w:rsidRPr="0088259C" w:rsidRDefault="00E056AD" w:rsidP="003B087C">
      <w:pPr>
        <w:numPr>
          <w:ilvl w:val="0"/>
          <w:numId w:val="38"/>
        </w:numPr>
        <w:spacing w:before="120"/>
        <w:ind w:left="426" w:hanging="426"/>
        <w:jc w:val="both"/>
        <w:rPr>
          <w:rFonts w:asciiTheme="majorHAnsi" w:hAnsiTheme="majorHAnsi"/>
        </w:rPr>
      </w:pPr>
      <w:r w:rsidRPr="0088259C">
        <w:rPr>
          <w:rFonts w:asciiTheme="majorHAnsi" w:hAnsiTheme="majorHAnsi"/>
        </w:rPr>
        <w:t xml:space="preserve">Realizacja przez Wykonawcę Przedmiotu Umowy przy pomocy podwykonawcy innego niż wykazany w ofercie wymaga uzyskania uprzedniej zgody Zamawiającego. Występując o wyrażenie zgody na powierzenie realizacji Przedmiotu Umowy przy pomocy podwykonawcy Wykonawca wskaże osobę podwykonawcy oraz szczegółowo określi zakres </w:t>
      </w:r>
      <w:r w:rsidR="00C10819" w:rsidRPr="0088259C">
        <w:rPr>
          <w:rFonts w:asciiTheme="majorHAnsi" w:hAnsiTheme="majorHAnsi"/>
        </w:rPr>
        <w:t>dostaw</w:t>
      </w:r>
      <w:r w:rsidRPr="0088259C">
        <w:rPr>
          <w:rFonts w:asciiTheme="majorHAnsi" w:hAnsiTheme="majorHAnsi"/>
        </w:rPr>
        <w:t xml:space="preserve"> jaki zamierza powierzyć temu podwykonawcy. </w:t>
      </w:r>
    </w:p>
    <w:p w14:paraId="436C73F2" w14:textId="73DBF028" w:rsidR="00E056AD" w:rsidRPr="0088259C" w:rsidRDefault="00E056AD" w:rsidP="003B087C">
      <w:pPr>
        <w:numPr>
          <w:ilvl w:val="0"/>
          <w:numId w:val="38"/>
        </w:numPr>
        <w:spacing w:before="120"/>
        <w:ind w:left="426" w:hanging="426"/>
        <w:jc w:val="both"/>
        <w:rPr>
          <w:rFonts w:asciiTheme="majorHAnsi" w:hAnsiTheme="majorHAnsi"/>
        </w:rPr>
      </w:pPr>
      <w:r w:rsidRPr="0088259C">
        <w:rPr>
          <w:rFonts w:asciiTheme="majorHAnsi" w:hAnsiTheme="majorHAnsi"/>
        </w:rPr>
        <w:t xml:space="preserve">Wykonawca zamierza realizować przedmiot </w:t>
      </w:r>
      <w:r w:rsidR="00C10819" w:rsidRPr="0088259C">
        <w:rPr>
          <w:rFonts w:asciiTheme="majorHAnsi" w:hAnsiTheme="majorHAnsi"/>
        </w:rPr>
        <w:t>U</w:t>
      </w:r>
      <w:r w:rsidRPr="0088259C">
        <w:rPr>
          <w:rFonts w:asciiTheme="majorHAnsi" w:hAnsiTheme="majorHAnsi"/>
        </w:rPr>
        <w:t>mowy przy pomocy następujących podwykonawców _____________________________________________________________________.</w:t>
      </w:r>
    </w:p>
    <w:p w14:paraId="0ED20E5D" w14:textId="77777777" w:rsidR="003B087C" w:rsidRPr="003B087C" w:rsidRDefault="003B087C" w:rsidP="00E25599">
      <w:pPr>
        <w:keepNext/>
        <w:spacing w:before="120" w:after="120"/>
        <w:jc w:val="center"/>
        <w:rPr>
          <w:rFonts w:asciiTheme="majorHAnsi" w:hAnsiTheme="majorHAnsi" w:cs="Arial"/>
          <w:b/>
          <w:sz w:val="12"/>
          <w:szCs w:val="12"/>
          <w:lang w:eastAsia="pl-PL"/>
        </w:rPr>
      </w:pPr>
    </w:p>
    <w:p w14:paraId="32A8D9BD" w14:textId="003F133F" w:rsidR="00315FB4" w:rsidRPr="00672735" w:rsidRDefault="00315FB4" w:rsidP="00E25599">
      <w:pPr>
        <w:keepNext/>
        <w:spacing w:before="12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/>
          <w:sz w:val="22"/>
          <w:szCs w:val="22"/>
          <w:lang w:eastAsia="pl-PL"/>
        </w:rPr>
        <w:t>§ </w:t>
      </w:r>
      <w:r w:rsidR="00E056AD" w:rsidRPr="00672735">
        <w:rPr>
          <w:rFonts w:asciiTheme="majorHAnsi" w:hAnsiTheme="majorHAnsi" w:cs="Arial"/>
          <w:b/>
          <w:sz w:val="22"/>
          <w:szCs w:val="22"/>
          <w:lang w:eastAsia="pl-PL"/>
        </w:rPr>
        <w:t>1</w:t>
      </w:r>
      <w:r w:rsidR="00C10819">
        <w:rPr>
          <w:rFonts w:asciiTheme="majorHAnsi" w:hAnsiTheme="majorHAnsi" w:cs="Arial"/>
          <w:b/>
          <w:sz w:val="22"/>
          <w:szCs w:val="22"/>
          <w:lang w:eastAsia="pl-PL"/>
        </w:rPr>
        <w:t>0</w:t>
      </w:r>
    </w:p>
    <w:p w14:paraId="12B604CD" w14:textId="77777777" w:rsidR="00315FB4" w:rsidRPr="00672735" w:rsidRDefault="00315FB4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/>
          <w:sz w:val="22"/>
          <w:szCs w:val="22"/>
          <w:lang w:eastAsia="pl-PL"/>
        </w:rPr>
        <w:t>Rozstrzyganie sporów</w:t>
      </w:r>
    </w:p>
    <w:p w14:paraId="479924CF" w14:textId="77777777" w:rsidR="003B087C" w:rsidRDefault="003B087C" w:rsidP="003B087C">
      <w:pPr>
        <w:numPr>
          <w:ilvl w:val="0"/>
          <w:numId w:val="33"/>
        </w:numPr>
        <w:spacing w:before="120"/>
        <w:ind w:left="426" w:hanging="426"/>
        <w:jc w:val="both"/>
        <w:rPr>
          <w:rFonts w:asciiTheme="majorHAnsi" w:hAnsiTheme="majorHAnsi" w:cs="Arial"/>
          <w:lang w:eastAsia="pl-PL"/>
        </w:rPr>
      </w:pPr>
      <w:r w:rsidRPr="00D31E48">
        <w:rPr>
          <w:rFonts w:asciiTheme="majorHAnsi" w:hAnsiTheme="majorHAnsi" w:cs="Arial"/>
          <w:lang w:eastAsia="pl-PL"/>
        </w:rPr>
        <w:t>Zamawiający i Wykonawca podejmą starania, aby rozstrzygnąć ewentualne spory wynikające z Umowy ugodowo poprzez bezpośrednie negocjacje lub w drodze mediacji, o której mowa w przepisach ustawy z dnia 17 listopada 1964 r. Kodeks postępowania cywilnego (t</w:t>
      </w:r>
      <w:r>
        <w:rPr>
          <w:rFonts w:asciiTheme="majorHAnsi" w:hAnsiTheme="majorHAnsi" w:cs="Arial"/>
          <w:lang w:eastAsia="pl-PL"/>
        </w:rPr>
        <w:t xml:space="preserve">ekst jednolity </w:t>
      </w:r>
      <w:r w:rsidRPr="00D31E48">
        <w:rPr>
          <w:rFonts w:asciiTheme="majorHAnsi" w:hAnsiTheme="majorHAnsi" w:cs="Arial"/>
          <w:lang w:eastAsia="pl-PL"/>
        </w:rPr>
        <w:t>Dz. U. z 202</w:t>
      </w:r>
      <w:r>
        <w:rPr>
          <w:rFonts w:asciiTheme="majorHAnsi" w:hAnsiTheme="majorHAnsi" w:cs="Arial"/>
          <w:lang w:eastAsia="pl-PL"/>
        </w:rPr>
        <w:t>3</w:t>
      </w:r>
      <w:r w:rsidRPr="00D31E48">
        <w:rPr>
          <w:rFonts w:asciiTheme="majorHAnsi" w:hAnsiTheme="majorHAnsi" w:cs="Arial"/>
          <w:lang w:eastAsia="pl-PL"/>
        </w:rPr>
        <w:t xml:space="preserve"> r. poz. </w:t>
      </w:r>
      <w:r>
        <w:rPr>
          <w:rFonts w:asciiTheme="majorHAnsi" w:hAnsiTheme="majorHAnsi" w:cs="Arial"/>
          <w:lang w:eastAsia="pl-PL"/>
        </w:rPr>
        <w:t xml:space="preserve">1610 </w:t>
      </w:r>
      <w:r w:rsidRPr="00D31E48">
        <w:rPr>
          <w:rFonts w:asciiTheme="majorHAnsi" w:hAnsiTheme="majorHAnsi" w:cs="Arial"/>
          <w:lang w:eastAsia="pl-PL"/>
        </w:rPr>
        <w:t xml:space="preserve">z </w:t>
      </w:r>
      <w:proofErr w:type="spellStart"/>
      <w:r w:rsidRPr="00D31E48">
        <w:rPr>
          <w:rFonts w:asciiTheme="majorHAnsi" w:hAnsiTheme="majorHAnsi" w:cs="Arial"/>
          <w:lang w:eastAsia="pl-PL"/>
        </w:rPr>
        <w:t>późn</w:t>
      </w:r>
      <w:proofErr w:type="spellEnd"/>
      <w:r w:rsidRPr="00D31E48">
        <w:rPr>
          <w:rFonts w:asciiTheme="majorHAnsi" w:hAnsiTheme="majorHAnsi" w:cs="Arial"/>
          <w:lang w:eastAsia="pl-PL"/>
        </w:rPr>
        <w:t>. zm.).</w:t>
      </w:r>
    </w:p>
    <w:p w14:paraId="0F2963AA" w14:textId="3AAE30F6" w:rsidR="003B087C" w:rsidRPr="003B087C" w:rsidRDefault="003B087C" w:rsidP="003B087C">
      <w:pPr>
        <w:numPr>
          <w:ilvl w:val="0"/>
          <w:numId w:val="33"/>
        </w:numPr>
        <w:spacing w:before="120"/>
        <w:ind w:left="426" w:hanging="426"/>
        <w:jc w:val="both"/>
        <w:rPr>
          <w:rFonts w:asciiTheme="majorHAnsi" w:hAnsiTheme="majorHAnsi" w:cs="Arial"/>
          <w:lang w:eastAsia="pl-PL"/>
        </w:rPr>
      </w:pPr>
      <w:r w:rsidRPr="003B087C">
        <w:rPr>
          <w:rFonts w:asciiTheme="majorHAnsi" w:hAnsiTheme="majorHAnsi" w:cs="Arial"/>
          <w:lang w:eastAsia="pl-PL"/>
        </w:rPr>
        <w:t>Jeżeli Zamawiający i Wykonawca nie będą w stanie rozstrzygnąć sporu ugodowo, spór zostanie rozstrzygnięty przez sąd powszechny właściwy miejscowo dla siedziby Zamawiającego</w:t>
      </w:r>
    </w:p>
    <w:p w14:paraId="754642D2" w14:textId="77777777" w:rsidR="003B087C" w:rsidRPr="003B087C" w:rsidRDefault="003B087C" w:rsidP="003B087C">
      <w:pPr>
        <w:keepNext/>
        <w:spacing w:before="120" w:after="120"/>
        <w:jc w:val="center"/>
        <w:rPr>
          <w:rFonts w:asciiTheme="majorHAnsi" w:hAnsiTheme="majorHAnsi" w:cs="Arial"/>
          <w:b/>
          <w:sz w:val="12"/>
          <w:szCs w:val="12"/>
          <w:lang w:eastAsia="pl-PL"/>
        </w:rPr>
      </w:pPr>
    </w:p>
    <w:p w14:paraId="32850C19" w14:textId="41E1249C" w:rsidR="00315FB4" w:rsidRPr="003B087C" w:rsidRDefault="00315FB4" w:rsidP="003B087C">
      <w:pPr>
        <w:keepNext/>
        <w:spacing w:before="120" w:after="120"/>
        <w:jc w:val="center"/>
        <w:rPr>
          <w:rFonts w:asciiTheme="majorHAnsi" w:hAnsiTheme="majorHAnsi" w:cs="Arial"/>
          <w:b/>
          <w:lang w:eastAsia="pl-PL"/>
        </w:rPr>
      </w:pPr>
      <w:r w:rsidRPr="003B087C">
        <w:rPr>
          <w:rFonts w:asciiTheme="majorHAnsi" w:hAnsiTheme="majorHAnsi" w:cs="Arial"/>
          <w:b/>
          <w:lang w:eastAsia="pl-PL"/>
        </w:rPr>
        <w:t>§ 1</w:t>
      </w:r>
      <w:r w:rsidR="00C10819" w:rsidRPr="003B087C">
        <w:rPr>
          <w:rFonts w:asciiTheme="majorHAnsi" w:hAnsiTheme="majorHAnsi" w:cs="Arial"/>
          <w:b/>
          <w:lang w:eastAsia="pl-PL"/>
        </w:rPr>
        <w:t>1</w:t>
      </w:r>
    </w:p>
    <w:p w14:paraId="352DEC61" w14:textId="77777777" w:rsidR="00315FB4" w:rsidRPr="003B087C" w:rsidRDefault="00315FB4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lang w:eastAsia="pl-PL"/>
        </w:rPr>
      </w:pPr>
      <w:r w:rsidRPr="003B087C">
        <w:rPr>
          <w:rFonts w:asciiTheme="majorHAnsi" w:hAnsiTheme="majorHAnsi" w:cs="Arial"/>
          <w:b/>
          <w:lang w:eastAsia="pl-PL"/>
        </w:rPr>
        <w:t>Postanowienia końcowe</w:t>
      </w:r>
    </w:p>
    <w:p w14:paraId="3DD22226" w14:textId="77777777" w:rsidR="00315FB4" w:rsidRPr="003B087C" w:rsidRDefault="00315FB4" w:rsidP="003B087C">
      <w:pPr>
        <w:numPr>
          <w:ilvl w:val="0"/>
          <w:numId w:val="34"/>
        </w:numPr>
        <w:spacing w:before="120"/>
        <w:ind w:left="426" w:hanging="426"/>
        <w:jc w:val="both"/>
        <w:rPr>
          <w:rFonts w:asciiTheme="majorHAnsi" w:hAnsiTheme="majorHAnsi" w:cs="Arial"/>
          <w:lang w:eastAsia="pl-PL"/>
        </w:rPr>
      </w:pPr>
      <w:r w:rsidRPr="003B087C">
        <w:rPr>
          <w:rFonts w:asciiTheme="majorHAnsi" w:hAnsiTheme="majorHAnsi" w:cs="Arial"/>
          <w:lang w:eastAsia="pl-PL"/>
        </w:rPr>
        <w:t xml:space="preserve">W sprawach nieuregulowanych Umową mają zastosowanie właściwe przepisy prawa Rzeczypospolitej Polskiej. </w:t>
      </w:r>
    </w:p>
    <w:p w14:paraId="4174EEA3" w14:textId="017D87EA" w:rsidR="00315FB4" w:rsidRPr="003B087C" w:rsidRDefault="00315FB4" w:rsidP="003B087C">
      <w:pPr>
        <w:numPr>
          <w:ilvl w:val="0"/>
          <w:numId w:val="34"/>
        </w:numPr>
        <w:spacing w:before="120"/>
        <w:ind w:left="426" w:hanging="426"/>
        <w:jc w:val="both"/>
        <w:rPr>
          <w:rFonts w:asciiTheme="majorHAnsi" w:hAnsiTheme="majorHAnsi" w:cs="Arial"/>
          <w:lang w:eastAsia="pl-PL"/>
        </w:rPr>
      </w:pPr>
      <w:r w:rsidRPr="003B087C">
        <w:rPr>
          <w:rFonts w:asciiTheme="majorHAnsi" w:hAnsiTheme="majorHAnsi" w:cs="Arial"/>
          <w:lang w:eastAsia="pl-PL"/>
        </w:rPr>
        <w:t>Umowę zawarto w formie pisemnej pod rygorem nieważności. Wszelkie zmiany lub uzupełnienia Umowy wymagają dla swojej ważności zachowania formy, o której mowa w zdaniu poprzednim.</w:t>
      </w:r>
    </w:p>
    <w:p w14:paraId="251A8773" w14:textId="47D3D614" w:rsidR="00E25599" w:rsidRPr="003B087C" w:rsidRDefault="00315FB4" w:rsidP="003B087C">
      <w:pPr>
        <w:numPr>
          <w:ilvl w:val="0"/>
          <w:numId w:val="34"/>
        </w:numPr>
        <w:spacing w:before="120"/>
        <w:ind w:left="426" w:hanging="426"/>
        <w:jc w:val="both"/>
        <w:rPr>
          <w:rFonts w:asciiTheme="majorHAnsi" w:hAnsiTheme="majorHAnsi" w:cs="Arial"/>
          <w:lang w:eastAsia="pl-PL"/>
        </w:rPr>
      </w:pPr>
      <w:r w:rsidRPr="003B087C">
        <w:rPr>
          <w:rFonts w:asciiTheme="majorHAnsi" w:hAnsiTheme="majorHAnsi" w:cs="Arial"/>
          <w:lang w:eastAsia="pl-PL"/>
        </w:rPr>
        <w:t xml:space="preserve">Umowę sporządzono w 2 jednobrzmiących egzemplarzach, po jednym dla każdej </w:t>
      </w:r>
      <w:r w:rsidR="003B087C">
        <w:rPr>
          <w:rFonts w:asciiTheme="majorHAnsi" w:hAnsiTheme="majorHAnsi" w:cs="Arial"/>
          <w:lang w:eastAsia="pl-PL"/>
        </w:rPr>
        <w:br/>
      </w:r>
      <w:r w:rsidRPr="003B087C">
        <w:rPr>
          <w:rFonts w:asciiTheme="majorHAnsi" w:hAnsiTheme="majorHAnsi" w:cs="Arial"/>
          <w:lang w:eastAsia="pl-PL"/>
        </w:rPr>
        <w:t>ze Stron.</w:t>
      </w:r>
    </w:p>
    <w:p w14:paraId="3DF3AD18" w14:textId="3D097313" w:rsidR="00315FB4" w:rsidRDefault="00315FB4" w:rsidP="00E25599">
      <w:p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</w:p>
    <w:p w14:paraId="2E908714" w14:textId="799AE8AC" w:rsidR="003B087C" w:rsidRDefault="003B087C" w:rsidP="00E25599">
      <w:p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</w:p>
    <w:p w14:paraId="46DD0997" w14:textId="28C5D07B" w:rsidR="003B087C" w:rsidRDefault="003B087C" w:rsidP="00E25599">
      <w:p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</w:p>
    <w:p w14:paraId="47DBC45E" w14:textId="55092124" w:rsidR="003B087C" w:rsidRDefault="003B087C" w:rsidP="00E25599">
      <w:p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</w:p>
    <w:p w14:paraId="48444F4E" w14:textId="7569D972" w:rsidR="00315FB4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lastRenderedPageBreak/>
        <w:t>Następujące załączniki do Umowy stanowią jej integralną część:</w:t>
      </w:r>
    </w:p>
    <w:p w14:paraId="78C7F062" w14:textId="77777777" w:rsidR="00E25599" w:rsidRPr="00E25599" w:rsidRDefault="00E25599" w:rsidP="00E25599">
      <w:pPr>
        <w:spacing w:before="120"/>
        <w:ind w:left="360"/>
        <w:jc w:val="both"/>
        <w:rPr>
          <w:rFonts w:asciiTheme="majorHAnsi" w:hAnsiTheme="majorHAnsi" w:cs="Arial"/>
          <w:sz w:val="10"/>
          <w:szCs w:val="10"/>
          <w:lang w:eastAsia="pl-PL"/>
        </w:rPr>
      </w:pPr>
    </w:p>
    <w:p w14:paraId="2DB8C1D5" w14:textId="6A62B8AE" w:rsidR="003B087C" w:rsidRPr="00672735" w:rsidRDefault="003B087C" w:rsidP="003B087C">
      <w:pPr>
        <w:numPr>
          <w:ilvl w:val="0"/>
          <w:numId w:val="35"/>
        </w:numPr>
        <w:ind w:left="924" w:hanging="357"/>
        <w:rPr>
          <w:rFonts w:asciiTheme="majorHAnsi" w:hAnsiTheme="majorHAnsi" w:cs="Arial"/>
          <w:bCs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Cs/>
          <w:sz w:val="22"/>
          <w:szCs w:val="22"/>
          <w:lang w:eastAsia="pl-PL"/>
        </w:rPr>
        <w:t xml:space="preserve">Załącznik nr </w:t>
      </w:r>
      <w:r>
        <w:rPr>
          <w:rFonts w:asciiTheme="majorHAnsi" w:hAnsiTheme="majorHAnsi" w:cs="Arial"/>
          <w:bCs/>
          <w:sz w:val="22"/>
          <w:szCs w:val="22"/>
          <w:lang w:eastAsia="pl-PL"/>
        </w:rPr>
        <w:t>1</w:t>
      </w:r>
      <w:r w:rsidRPr="00672735">
        <w:rPr>
          <w:rFonts w:asciiTheme="majorHAnsi" w:hAnsiTheme="majorHAnsi" w:cs="Arial"/>
          <w:bCs/>
          <w:sz w:val="22"/>
          <w:szCs w:val="22"/>
          <w:lang w:eastAsia="pl-PL"/>
        </w:rPr>
        <w:t xml:space="preserve"> – Harmonogram Realizacji </w:t>
      </w:r>
      <w:r>
        <w:rPr>
          <w:rFonts w:asciiTheme="majorHAnsi" w:hAnsiTheme="majorHAnsi" w:cs="Arial"/>
          <w:bCs/>
          <w:sz w:val="22"/>
          <w:szCs w:val="22"/>
          <w:lang w:eastAsia="pl-PL"/>
        </w:rPr>
        <w:t>Dostaw</w:t>
      </w:r>
      <w:r w:rsidRPr="00672735">
        <w:rPr>
          <w:rFonts w:asciiTheme="majorHAnsi" w:hAnsiTheme="majorHAnsi" w:cs="Arial"/>
          <w:bCs/>
          <w:sz w:val="22"/>
          <w:szCs w:val="22"/>
          <w:lang w:eastAsia="pl-PL"/>
        </w:rPr>
        <w:t xml:space="preserve">; </w:t>
      </w:r>
    </w:p>
    <w:p w14:paraId="7FA33827" w14:textId="71CC691B" w:rsidR="00315FB4" w:rsidRPr="00672735" w:rsidRDefault="00315FB4" w:rsidP="00E25599">
      <w:pPr>
        <w:numPr>
          <w:ilvl w:val="0"/>
          <w:numId w:val="35"/>
        </w:numPr>
        <w:ind w:left="924" w:hanging="357"/>
        <w:rPr>
          <w:rFonts w:asciiTheme="majorHAnsi" w:hAnsiTheme="majorHAnsi" w:cs="Arial"/>
          <w:bCs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Cs/>
          <w:sz w:val="22"/>
          <w:szCs w:val="22"/>
          <w:lang w:eastAsia="pl-PL"/>
        </w:rPr>
        <w:t xml:space="preserve">Załącznik nr </w:t>
      </w:r>
      <w:r w:rsidR="003B087C">
        <w:rPr>
          <w:rFonts w:asciiTheme="majorHAnsi" w:hAnsiTheme="majorHAnsi" w:cs="Arial"/>
          <w:bCs/>
          <w:sz w:val="22"/>
          <w:szCs w:val="22"/>
          <w:lang w:eastAsia="pl-PL"/>
        </w:rPr>
        <w:t>2</w:t>
      </w:r>
      <w:r w:rsidRPr="00672735">
        <w:rPr>
          <w:rFonts w:asciiTheme="majorHAnsi" w:hAnsiTheme="majorHAnsi" w:cs="Arial"/>
          <w:bCs/>
          <w:sz w:val="22"/>
          <w:szCs w:val="22"/>
          <w:lang w:eastAsia="pl-PL"/>
        </w:rPr>
        <w:t xml:space="preserve"> –SWZ (wraz ze wszystkimi załącznikami);</w:t>
      </w:r>
    </w:p>
    <w:p w14:paraId="3A4F179B" w14:textId="77777777" w:rsidR="00315FB4" w:rsidRPr="00672735" w:rsidRDefault="00315FB4" w:rsidP="00E25599">
      <w:pPr>
        <w:numPr>
          <w:ilvl w:val="0"/>
          <w:numId w:val="35"/>
        </w:numPr>
        <w:ind w:left="924" w:hanging="357"/>
        <w:rPr>
          <w:rFonts w:asciiTheme="majorHAnsi" w:hAnsiTheme="majorHAnsi" w:cs="Arial"/>
          <w:bCs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Cs/>
          <w:sz w:val="22"/>
          <w:szCs w:val="22"/>
          <w:lang w:eastAsia="pl-PL"/>
        </w:rPr>
        <w:t>Załącznik nr 3 – Oferta;</w:t>
      </w:r>
    </w:p>
    <w:p w14:paraId="074977C5" w14:textId="77777777" w:rsidR="00E056AD" w:rsidRDefault="00E056AD" w:rsidP="00E056AD">
      <w:pPr>
        <w:tabs>
          <w:tab w:val="left" w:pos="1134"/>
        </w:tabs>
        <w:spacing w:before="120"/>
        <w:jc w:val="both"/>
        <w:rPr>
          <w:rFonts w:asciiTheme="majorHAnsi" w:hAnsiTheme="majorHAnsi" w:cs="Arial"/>
          <w:bCs/>
          <w:sz w:val="22"/>
          <w:szCs w:val="22"/>
          <w:lang w:eastAsia="pl-PL"/>
        </w:rPr>
      </w:pPr>
    </w:p>
    <w:p w14:paraId="2884679B" w14:textId="77777777" w:rsidR="00672735" w:rsidRPr="00672735" w:rsidRDefault="00672735" w:rsidP="00E056AD">
      <w:pPr>
        <w:tabs>
          <w:tab w:val="left" w:pos="1134"/>
        </w:tabs>
        <w:spacing w:before="120"/>
        <w:jc w:val="both"/>
        <w:rPr>
          <w:rFonts w:asciiTheme="majorHAnsi" w:hAnsiTheme="majorHAnsi" w:cs="Arial"/>
          <w:bCs/>
          <w:sz w:val="22"/>
          <w:szCs w:val="22"/>
          <w:lang w:eastAsia="pl-PL"/>
        </w:rPr>
      </w:pPr>
    </w:p>
    <w:p w14:paraId="7A877122" w14:textId="38EF862B" w:rsidR="00E056AD" w:rsidRPr="00672735" w:rsidRDefault="00E056AD" w:rsidP="00E056AD">
      <w:pPr>
        <w:tabs>
          <w:tab w:val="left" w:pos="1134"/>
        </w:tabs>
        <w:spacing w:before="120"/>
        <w:jc w:val="both"/>
        <w:rPr>
          <w:rFonts w:asciiTheme="majorHAnsi" w:hAnsiTheme="majorHAnsi" w:cs="Arial"/>
          <w:sz w:val="22"/>
          <w:szCs w:val="22"/>
        </w:rPr>
      </w:pPr>
    </w:p>
    <w:p w14:paraId="390C1EA9" w14:textId="77777777" w:rsidR="00E056AD" w:rsidRPr="00672735" w:rsidRDefault="00E056AD" w:rsidP="00E056AD">
      <w:pPr>
        <w:rPr>
          <w:rFonts w:asciiTheme="majorHAnsi" w:hAnsiTheme="majorHAnsi" w:cs="Arial"/>
          <w:sz w:val="22"/>
          <w:szCs w:val="22"/>
        </w:rPr>
      </w:pPr>
    </w:p>
    <w:p w14:paraId="2101163C" w14:textId="57FAF065" w:rsidR="00E5711C" w:rsidRPr="003B087C" w:rsidRDefault="00E056AD" w:rsidP="00672735">
      <w:pPr>
        <w:ind w:firstLine="708"/>
        <w:rPr>
          <w:rFonts w:ascii="Cambria" w:hAnsi="Cambria"/>
        </w:rPr>
      </w:pPr>
      <w:r w:rsidRPr="003B087C">
        <w:rPr>
          <w:rFonts w:asciiTheme="majorHAnsi" w:hAnsiTheme="majorHAnsi" w:cs="Arial"/>
        </w:rPr>
        <w:t>Zamawiający</w:t>
      </w:r>
      <w:r w:rsidRPr="003B087C">
        <w:rPr>
          <w:rFonts w:asciiTheme="majorHAnsi" w:hAnsiTheme="majorHAnsi" w:cs="Arial"/>
        </w:rPr>
        <w:tab/>
      </w:r>
      <w:r w:rsidRPr="003B087C">
        <w:rPr>
          <w:rFonts w:asciiTheme="majorHAnsi" w:hAnsiTheme="majorHAnsi" w:cs="Arial"/>
        </w:rPr>
        <w:tab/>
      </w:r>
      <w:r w:rsidRPr="003B087C">
        <w:rPr>
          <w:rFonts w:asciiTheme="majorHAnsi" w:hAnsiTheme="majorHAnsi" w:cs="Arial"/>
        </w:rPr>
        <w:tab/>
      </w:r>
      <w:r w:rsidRPr="003B087C">
        <w:rPr>
          <w:rFonts w:asciiTheme="majorHAnsi" w:hAnsiTheme="majorHAnsi" w:cs="Arial"/>
        </w:rPr>
        <w:tab/>
      </w:r>
      <w:r w:rsidRPr="003B087C">
        <w:rPr>
          <w:rFonts w:asciiTheme="majorHAnsi" w:hAnsiTheme="majorHAnsi" w:cs="Arial"/>
        </w:rPr>
        <w:tab/>
      </w:r>
      <w:r w:rsidRPr="003B087C">
        <w:rPr>
          <w:rFonts w:asciiTheme="majorHAnsi" w:hAnsiTheme="majorHAnsi" w:cs="Arial"/>
        </w:rPr>
        <w:tab/>
      </w:r>
      <w:r w:rsidRPr="003B087C">
        <w:rPr>
          <w:rFonts w:asciiTheme="majorHAnsi" w:hAnsiTheme="majorHAnsi" w:cs="Arial"/>
        </w:rPr>
        <w:tab/>
      </w:r>
      <w:r w:rsidR="003B087C">
        <w:rPr>
          <w:rFonts w:asciiTheme="majorHAnsi" w:hAnsiTheme="majorHAnsi" w:cs="Arial"/>
        </w:rPr>
        <w:tab/>
      </w:r>
      <w:r w:rsidRPr="003B087C">
        <w:rPr>
          <w:rFonts w:asciiTheme="majorHAnsi" w:hAnsiTheme="majorHAnsi" w:cs="Arial"/>
        </w:rPr>
        <w:t>Wykonawca</w:t>
      </w:r>
      <w:r w:rsidRPr="003B087C">
        <w:rPr>
          <w:rFonts w:asciiTheme="majorHAnsi" w:hAnsiTheme="majorHAnsi" w:cs="Arial"/>
        </w:rPr>
        <w:tab/>
      </w:r>
      <w:r w:rsidRPr="003B087C">
        <w:rPr>
          <w:rFonts w:asciiTheme="majorHAnsi" w:hAnsiTheme="majorHAnsi" w:cs="Arial"/>
        </w:rPr>
        <w:tab/>
      </w:r>
      <w:r w:rsidRPr="003B087C">
        <w:rPr>
          <w:rFonts w:asciiTheme="majorHAnsi" w:hAnsiTheme="majorHAnsi" w:cs="Arial"/>
        </w:rPr>
        <w:tab/>
      </w:r>
      <w:r w:rsidR="00E5711C" w:rsidRPr="003B087C">
        <w:rPr>
          <w:rFonts w:ascii="Cambria" w:hAnsi="Cambria"/>
        </w:rPr>
        <w:br w:type="page"/>
      </w:r>
    </w:p>
    <w:p w14:paraId="41BEB14C" w14:textId="6BC60691" w:rsidR="00E5711C" w:rsidRDefault="00E5711C" w:rsidP="00E5711C">
      <w:pPr>
        <w:pStyle w:val="Tekstpodstawowy"/>
        <w:jc w:val="right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Załącznik nr </w:t>
      </w:r>
      <w:r w:rsidR="003B087C">
        <w:rPr>
          <w:rFonts w:ascii="Cambria" w:hAnsi="Cambria"/>
        </w:rPr>
        <w:t>1</w:t>
      </w:r>
      <w:r>
        <w:rPr>
          <w:rFonts w:ascii="Cambria" w:hAnsi="Cambria"/>
        </w:rPr>
        <w:br/>
        <w:t xml:space="preserve">do </w:t>
      </w:r>
      <w:r w:rsidR="00C10819">
        <w:rPr>
          <w:rFonts w:ascii="Cambria" w:hAnsi="Cambria"/>
        </w:rPr>
        <w:t>U</w:t>
      </w:r>
      <w:r>
        <w:rPr>
          <w:rFonts w:ascii="Cambria" w:hAnsi="Cambria"/>
        </w:rPr>
        <w:t xml:space="preserve">mowy </w:t>
      </w:r>
      <w:r>
        <w:rPr>
          <w:rFonts w:ascii="Cambria" w:hAnsi="Cambria"/>
          <w:b/>
          <w:bCs/>
        </w:rPr>
        <w:t>ZG.271.</w:t>
      </w:r>
      <w:r w:rsidR="003B087C">
        <w:rPr>
          <w:rFonts w:ascii="Cambria" w:hAnsi="Cambria"/>
          <w:b/>
          <w:bCs/>
        </w:rPr>
        <w:t>6</w:t>
      </w:r>
      <w:r w:rsidR="00C10819">
        <w:rPr>
          <w:rFonts w:ascii="Cambria" w:hAnsi="Cambria"/>
          <w:b/>
          <w:bCs/>
        </w:rPr>
        <w:t>___</w:t>
      </w:r>
      <w:r>
        <w:rPr>
          <w:rFonts w:ascii="Cambria" w:hAnsi="Cambria"/>
          <w:b/>
          <w:bCs/>
        </w:rPr>
        <w:t>.202</w:t>
      </w:r>
      <w:r w:rsidR="003B087C">
        <w:rPr>
          <w:rFonts w:ascii="Cambria" w:hAnsi="Cambria"/>
          <w:b/>
          <w:bCs/>
        </w:rPr>
        <w:t>4</w:t>
      </w:r>
    </w:p>
    <w:p w14:paraId="009A03E3" w14:textId="77777777" w:rsidR="00E5711C" w:rsidRPr="00E5711C" w:rsidRDefault="00E5711C" w:rsidP="00E5711C">
      <w:pPr>
        <w:jc w:val="right"/>
      </w:pPr>
    </w:p>
    <w:p w14:paraId="2F93CD71" w14:textId="77777777" w:rsidR="00E5711C" w:rsidRPr="00E5711C" w:rsidRDefault="00E5711C" w:rsidP="00E5711C">
      <w:pPr>
        <w:jc w:val="right"/>
      </w:pPr>
    </w:p>
    <w:p w14:paraId="543D47CF" w14:textId="142C76E9" w:rsidR="00E5711C" w:rsidRDefault="00E5711C" w:rsidP="00E5711C">
      <w:pPr>
        <w:pStyle w:val="Nagwek1"/>
        <w:jc w:val="center"/>
        <w:rPr>
          <w:rFonts w:ascii="Cambria" w:hAnsi="Cambria"/>
          <w:b/>
          <w:bCs/>
        </w:rPr>
      </w:pPr>
      <w:r w:rsidRPr="003B087C">
        <w:rPr>
          <w:rFonts w:ascii="Cambria" w:hAnsi="Cambria"/>
          <w:b/>
          <w:bCs/>
        </w:rPr>
        <w:t xml:space="preserve">HARMONOGRAM </w:t>
      </w:r>
      <w:r w:rsidR="008E6930" w:rsidRPr="003B087C">
        <w:rPr>
          <w:rFonts w:ascii="Cambria" w:hAnsi="Cambria"/>
          <w:b/>
          <w:bCs/>
        </w:rPr>
        <w:t xml:space="preserve">REALIZACJI </w:t>
      </w:r>
      <w:r w:rsidRPr="003B087C">
        <w:rPr>
          <w:rFonts w:ascii="Cambria" w:hAnsi="Cambria"/>
          <w:b/>
          <w:bCs/>
        </w:rPr>
        <w:t xml:space="preserve">DOSTAW </w:t>
      </w:r>
      <w:r w:rsidR="00C10819" w:rsidRPr="003B087C">
        <w:rPr>
          <w:rFonts w:ascii="Cambria" w:hAnsi="Cambria"/>
          <w:b/>
          <w:bCs/>
        </w:rPr>
        <w:t>AGROPERLITU/WERMIKULITU</w:t>
      </w:r>
    </w:p>
    <w:p w14:paraId="08DA7BC0" w14:textId="77777777" w:rsidR="003B087C" w:rsidRPr="003B087C" w:rsidRDefault="003B087C" w:rsidP="003B087C">
      <w:pPr>
        <w:rPr>
          <w:rFonts w:eastAsia="Arial Unicode MS"/>
        </w:rPr>
      </w:pPr>
    </w:p>
    <w:p w14:paraId="4DF8BAC9" w14:textId="77777777" w:rsidR="00E5711C" w:rsidRPr="003B087C" w:rsidRDefault="00E5711C" w:rsidP="00E5711C">
      <w:pPr>
        <w:jc w:val="center"/>
        <w:rPr>
          <w:rFonts w:ascii="Cambria" w:hAnsi="Cambria"/>
          <w:b/>
          <w:bCs/>
        </w:rPr>
      </w:pPr>
    </w:p>
    <w:tbl>
      <w:tblPr>
        <w:tblW w:w="8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4"/>
        <w:gridCol w:w="2693"/>
        <w:gridCol w:w="2710"/>
      </w:tblGrid>
      <w:tr w:rsidR="00C10819" w:rsidRPr="003B087C" w14:paraId="17619810" w14:textId="05E2674E" w:rsidTr="003B087C">
        <w:trPr>
          <w:trHeight w:val="907"/>
          <w:jc w:val="center"/>
        </w:trPr>
        <w:tc>
          <w:tcPr>
            <w:tcW w:w="2854" w:type="dxa"/>
            <w:shd w:val="clear" w:color="auto" w:fill="D9D9D9"/>
            <w:vAlign w:val="center"/>
            <w:hideMark/>
          </w:tcPr>
          <w:p w14:paraId="5A228670" w14:textId="77777777" w:rsidR="00C10819" w:rsidRPr="003B087C" w:rsidRDefault="00C10819" w:rsidP="00823169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B087C">
              <w:rPr>
                <w:rFonts w:ascii="Cambria" w:hAnsi="Cambria" w:cs="Arial"/>
                <w:b/>
                <w:bCs/>
              </w:rPr>
              <w:t>Termin dostawy liczony od dnia zawarcia Umowy</w:t>
            </w:r>
          </w:p>
        </w:tc>
        <w:tc>
          <w:tcPr>
            <w:tcW w:w="2693" w:type="dxa"/>
            <w:shd w:val="clear" w:color="auto" w:fill="D9D9D9"/>
            <w:vAlign w:val="center"/>
            <w:hideMark/>
          </w:tcPr>
          <w:p w14:paraId="189FDA35" w14:textId="53C8A27F" w:rsidR="00C10819" w:rsidRPr="003B087C" w:rsidRDefault="00C10819" w:rsidP="008E6930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B087C">
              <w:rPr>
                <w:rFonts w:ascii="Cambria" w:hAnsi="Cambria" w:cs="Arial"/>
                <w:b/>
                <w:bCs/>
              </w:rPr>
              <w:t>Zadanie części</w:t>
            </w:r>
            <w:r w:rsidR="008E6930" w:rsidRPr="003B087C">
              <w:rPr>
                <w:rFonts w:ascii="Cambria" w:hAnsi="Cambria" w:cs="Arial"/>
                <w:b/>
                <w:bCs/>
              </w:rPr>
              <w:t>o</w:t>
            </w:r>
            <w:r w:rsidRPr="003B087C">
              <w:rPr>
                <w:rFonts w:ascii="Cambria" w:hAnsi="Cambria" w:cs="Arial"/>
                <w:b/>
                <w:bCs/>
              </w:rPr>
              <w:t xml:space="preserve">we nr </w:t>
            </w:r>
            <w:r w:rsidR="008E6930" w:rsidRPr="003B087C">
              <w:rPr>
                <w:rFonts w:ascii="Cambria" w:hAnsi="Cambria" w:cs="Arial"/>
                <w:b/>
                <w:bCs/>
              </w:rPr>
              <w:t>1</w:t>
            </w:r>
          </w:p>
          <w:p w14:paraId="3726E840" w14:textId="529E2936" w:rsidR="00C10819" w:rsidRPr="003B087C" w:rsidRDefault="00C10819" w:rsidP="008E6930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B087C">
              <w:rPr>
                <w:rFonts w:ascii="Cambria" w:hAnsi="Cambria" w:cs="Arial"/>
                <w:b/>
                <w:bCs/>
              </w:rPr>
              <w:t>Ilość agroperlitu</w:t>
            </w:r>
          </w:p>
          <w:p w14:paraId="798C5339" w14:textId="7CF712B0" w:rsidR="00C10819" w:rsidRPr="003B087C" w:rsidRDefault="00C10819" w:rsidP="008E6930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B087C">
              <w:rPr>
                <w:rFonts w:ascii="Cambria" w:hAnsi="Cambria" w:cs="Arial"/>
                <w:b/>
                <w:bCs/>
              </w:rPr>
              <w:t>[m</w:t>
            </w:r>
            <w:r w:rsidRPr="003B087C">
              <w:rPr>
                <w:rFonts w:ascii="Cambria" w:hAnsi="Cambria" w:cs="Arial"/>
                <w:b/>
                <w:bCs/>
                <w:vertAlign w:val="superscript"/>
              </w:rPr>
              <w:t>3</w:t>
            </w:r>
            <w:r w:rsidRPr="003B087C">
              <w:rPr>
                <w:rFonts w:ascii="Cambria" w:hAnsi="Cambria" w:cs="Arial"/>
                <w:b/>
                <w:bCs/>
              </w:rPr>
              <w:t>]</w:t>
            </w:r>
          </w:p>
        </w:tc>
        <w:tc>
          <w:tcPr>
            <w:tcW w:w="2710" w:type="dxa"/>
            <w:shd w:val="clear" w:color="auto" w:fill="D9D9D9"/>
          </w:tcPr>
          <w:p w14:paraId="664731B6" w14:textId="004AE1E4" w:rsidR="008E6930" w:rsidRPr="003B087C" w:rsidRDefault="008E6930" w:rsidP="008E6930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B087C">
              <w:rPr>
                <w:rFonts w:ascii="Cambria" w:hAnsi="Cambria" w:cs="Arial"/>
                <w:b/>
                <w:bCs/>
              </w:rPr>
              <w:t>Zadanie częściowe nr 2</w:t>
            </w:r>
          </w:p>
          <w:p w14:paraId="44460D62" w14:textId="77777777" w:rsidR="00C10819" w:rsidRPr="003B087C" w:rsidRDefault="00C10819" w:rsidP="008E6930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B087C">
              <w:rPr>
                <w:rFonts w:ascii="Cambria" w:hAnsi="Cambria" w:cs="Arial"/>
                <w:b/>
                <w:bCs/>
              </w:rPr>
              <w:t>Ilość wermikulitu</w:t>
            </w:r>
          </w:p>
          <w:p w14:paraId="59A1C48C" w14:textId="4E7C4CC8" w:rsidR="00C10819" w:rsidRPr="003B087C" w:rsidRDefault="00C10819" w:rsidP="008E6930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B087C">
              <w:rPr>
                <w:rFonts w:ascii="Cambria" w:hAnsi="Cambria" w:cs="Arial"/>
                <w:b/>
                <w:bCs/>
              </w:rPr>
              <w:t>[m</w:t>
            </w:r>
            <w:r w:rsidRPr="003B087C">
              <w:rPr>
                <w:rFonts w:ascii="Cambria" w:hAnsi="Cambria" w:cs="Arial"/>
                <w:b/>
                <w:bCs/>
                <w:vertAlign w:val="superscript"/>
              </w:rPr>
              <w:t>3</w:t>
            </w:r>
            <w:r w:rsidRPr="003B087C">
              <w:rPr>
                <w:rFonts w:ascii="Cambria" w:hAnsi="Cambria" w:cs="Arial"/>
                <w:b/>
                <w:bCs/>
              </w:rPr>
              <w:t>]</w:t>
            </w:r>
          </w:p>
        </w:tc>
      </w:tr>
      <w:tr w:rsidR="00C10819" w:rsidRPr="003B087C" w14:paraId="17D37AFB" w14:textId="2DFE04F4" w:rsidTr="003B087C">
        <w:trPr>
          <w:trHeight w:val="340"/>
          <w:jc w:val="center"/>
        </w:trPr>
        <w:tc>
          <w:tcPr>
            <w:tcW w:w="2854" w:type="dxa"/>
            <w:vAlign w:val="center"/>
          </w:tcPr>
          <w:p w14:paraId="16135616" w14:textId="77777777" w:rsidR="00C10819" w:rsidRPr="003B087C" w:rsidRDefault="00C10819" w:rsidP="00823169">
            <w:pPr>
              <w:jc w:val="center"/>
              <w:rPr>
                <w:rFonts w:ascii="Cambria" w:hAnsi="Cambria" w:cs="Arial"/>
              </w:rPr>
            </w:pPr>
            <w:r w:rsidRPr="003B087C">
              <w:rPr>
                <w:rFonts w:ascii="Cambria" w:hAnsi="Cambria" w:cs="Arial"/>
              </w:rPr>
              <w:t>W pierwszym miesiącu</w:t>
            </w:r>
          </w:p>
        </w:tc>
        <w:tc>
          <w:tcPr>
            <w:tcW w:w="2693" w:type="dxa"/>
            <w:vAlign w:val="center"/>
          </w:tcPr>
          <w:p w14:paraId="7EDA4D46" w14:textId="2E2DFAD3" w:rsidR="00C10819" w:rsidRPr="003B087C" w:rsidRDefault="003B087C" w:rsidP="00823169">
            <w:pPr>
              <w:tabs>
                <w:tab w:val="decimal" w:pos="1408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285</w:t>
            </w:r>
          </w:p>
        </w:tc>
        <w:tc>
          <w:tcPr>
            <w:tcW w:w="2710" w:type="dxa"/>
          </w:tcPr>
          <w:p w14:paraId="0510D32B" w14:textId="4A71E10F" w:rsidR="00C10819" w:rsidRPr="003B087C" w:rsidRDefault="003B087C" w:rsidP="00823169">
            <w:pPr>
              <w:tabs>
                <w:tab w:val="decimal" w:pos="1408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100</w:t>
            </w:r>
          </w:p>
        </w:tc>
      </w:tr>
      <w:tr w:rsidR="00C10819" w:rsidRPr="003B087C" w14:paraId="0F13B26B" w14:textId="7181D9E2" w:rsidTr="003B087C">
        <w:trPr>
          <w:trHeight w:val="340"/>
          <w:jc w:val="center"/>
        </w:trPr>
        <w:tc>
          <w:tcPr>
            <w:tcW w:w="2854" w:type="dxa"/>
            <w:vAlign w:val="center"/>
            <w:hideMark/>
          </w:tcPr>
          <w:p w14:paraId="2721AF19" w14:textId="2B0C7FBC" w:rsidR="00C10819" w:rsidRPr="003B087C" w:rsidRDefault="00C10819" w:rsidP="00E5711C">
            <w:pPr>
              <w:jc w:val="center"/>
              <w:rPr>
                <w:rFonts w:ascii="Cambria" w:hAnsi="Cambria" w:cs="Arial"/>
              </w:rPr>
            </w:pPr>
            <w:r w:rsidRPr="003B087C">
              <w:rPr>
                <w:rFonts w:ascii="Cambria" w:hAnsi="Cambria" w:cs="Arial"/>
              </w:rPr>
              <w:t>W drugim miesiącu</w:t>
            </w:r>
          </w:p>
        </w:tc>
        <w:tc>
          <w:tcPr>
            <w:tcW w:w="2693" w:type="dxa"/>
            <w:vAlign w:val="center"/>
          </w:tcPr>
          <w:p w14:paraId="52472999" w14:textId="5704792A" w:rsidR="00C10819" w:rsidRPr="003B087C" w:rsidRDefault="003B087C" w:rsidP="00823169">
            <w:pPr>
              <w:tabs>
                <w:tab w:val="decimal" w:pos="1408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285</w:t>
            </w:r>
          </w:p>
        </w:tc>
        <w:tc>
          <w:tcPr>
            <w:tcW w:w="2710" w:type="dxa"/>
          </w:tcPr>
          <w:p w14:paraId="1D9094F6" w14:textId="5E552869" w:rsidR="00C10819" w:rsidRPr="003B087C" w:rsidRDefault="006C56ED" w:rsidP="00823169">
            <w:pPr>
              <w:tabs>
                <w:tab w:val="decimal" w:pos="1408"/>
              </w:tabs>
              <w:rPr>
                <w:rFonts w:ascii="Cambria" w:hAnsi="Cambria" w:cs="Arial"/>
              </w:rPr>
            </w:pPr>
            <w:r w:rsidRPr="003B087C">
              <w:rPr>
                <w:rFonts w:ascii="Cambria" w:hAnsi="Cambria" w:cs="Arial"/>
              </w:rPr>
              <w:t>65</w:t>
            </w:r>
          </w:p>
        </w:tc>
      </w:tr>
      <w:tr w:rsidR="00C10819" w:rsidRPr="003B087C" w14:paraId="79DFA794" w14:textId="0C319DCA" w:rsidTr="003B087C">
        <w:trPr>
          <w:trHeight w:val="340"/>
          <w:jc w:val="center"/>
        </w:trPr>
        <w:tc>
          <w:tcPr>
            <w:tcW w:w="2854" w:type="dxa"/>
            <w:shd w:val="clear" w:color="auto" w:fill="D9D9D9"/>
            <w:vAlign w:val="center"/>
            <w:hideMark/>
          </w:tcPr>
          <w:p w14:paraId="4F86EB64" w14:textId="77777777" w:rsidR="00C10819" w:rsidRPr="003B087C" w:rsidRDefault="00C10819" w:rsidP="008E6930">
            <w:pPr>
              <w:tabs>
                <w:tab w:val="decimal" w:pos="1408"/>
              </w:tabs>
              <w:rPr>
                <w:rFonts w:ascii="Cambria" w:hAnsi="Cambria" w:cs="Arial"/>
                <w:b/>
                <w:bCs/>
              </w:rPr>
            </w:pPr>
            <w:r w:rsidRPr="003B087C">
              <w:rPr>
                <w:rFonts w:ascii="Cambria" w:hAnsi="Cambria" w:cs="Arial"/>
                <w:b/>
                <w:bCs/>
              </w:rPr>
              <w:t>Łącznie</w:t>
            </w:r>
          </w:p>
        </w:tc>
        <w:tc>
          <w:tcPr>
            <w:tcW w:w="2693" w:type="dxa"/>
            <w:shd w:val="clear" w:color="auto" w:fill="D9D9D9"/>
            <w:vAlign w:val="center"/>
            <w:hideMark/>
          </w:tcPr>
          <w:p w14:paraId="060145CE" w14:textId="028A345C" w:rsidR="00C10819" w:rsidRPr="003B087C" w:rsidRDefault="003B087C" w:rsidP="00823169">
            <w:pPr>
              <w:tabs>
                <w:tab w:val="decimal" w:pos="1408"/>
              </w:tabs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570</w:t>
            </w:r>
          </w:p>
        </w:tc>
        <w:tc>
          <w:tcPr>
            <w:tcW w:w="2710" w:type="dxa"/>
            <w:shd w:val="clear" w:color="auto" w:fill="D9D9D9"/>
          </w:tcPr>
          <w:p w14:paraId="667EFB56" w14:textId="0DD3DF5C" w:rsidR="00C10819" w:rsidRPr="003B087C" w:rsidRDefault="003B087C" w:rsidP="00823169">
            <w:pPr>
              <w:tabs>
                <w:tab w:val="decimal" w:pos="1408"/>
              </w:tabs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1</w:t>
            </w:r>
            <w:r w:rsidR="006C56ED" w:rsidRPr="003B087C">
              <w:rPr>
                <w:rFonts w:ascii="Cambria" w:hAnsi="Cambria" w:cs="Arial"/>
                <w:b/>
                <w:bCs/>
              </w:rPr>
              <w:t>65</w:t>
            </w:r>
          </w:p>
        </w:tc>
      </w:tr>
    </w:tbl>
    <w:p w14:paraId="142CDE5E" w14:textId="77777777" w:rsidR="00E5711C" w:rsidRPr="008E6930" w:rsidRDefault="00E5711C" w:rsidP="008E6930">
      <w:pPr>
        <w:tabs>
          <w:tab w:val="decimal" w:pos="1408"/>
        </w:tabs>
        <w:rPr>
          <w:rFonts w:ascii="Arial" w:hAnsi="Arial" w:cs="Arial"/>
          <w:b/>
          <w:bCs/>
          <w:sz w:val="22"/>
          <w:szCs w:val="22"/>
        </w:rPr>
      </w:pPr>
    </w:p>
    <w:p w14:paraId="185B6A88" w14:textId="77777777" w:rsidR="00E5711C" w:rsidRPr="00E5711C" w:rsidRDefault="00E5711C" w:rsidP="00E5711C">
      <w:pPr>
        <w:spacing w:line="360" w:lineRule="auto"/>
        <w:jc w:val="both"/>
        <w:rPr>
          <w:sz w:val="22"/>
          <w:szCs w:val="22"/>
        </w:rPr>
      </w:pPr>
    </w:p>
    <w:p w14:paraId="0612A798" w14:textId="77777777" w:rsidR="00315FB4" w:rsidRPr="00E5711C" w:rsidRDefault="00315FB4" w:rsidP="00315FB4">
      <w:pPr>
        <w:spacing w:before="120"/>
        <w:ind w:left="927"/>
        <w:rPr>
          <w:rFonts w:ascii="Cambria" w:hAnsi="Cambria"/>
          <w:sz w:val="22"/>
        </w:rPr>
      </w:pPr>
    </w:p>
    <w:sectPr w:rsidR="00315FB4" w:rsidRPr="00E5711C" w:rsidSect="006B0195">
      <w:headerReference w:type="default" r:id="rId8"/>
      <w:footerReference w:type="default" r:id="rId9"/>
      <w:pgSz w:w="11906" w:h="16838"/>
      <w:pgMar w:top="851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C3C9F" w14:textId="77777777" w:rsidR="0022693E" w:rsidRDefault="0022693E" w:rsidP="002D110D">
      <w:r>
        <w:separator/>
      </w:r>
    </w:p>
  </w:endnote>
  <w:endnote w:type="continuationSeparator" w:id="0">
    <w:p w14:paraId="5F14EC34" w14:textId="77777777" w:rsidR="0022693E" w:rsidRDefault="0022693E" w:rsidP="002D1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2"/>
        <w:szCs w:val="22"/>
      </w:rPr>
      <w:id w:val="-80824176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1DA3A298" w14:textId="77777777" w:rsidR="00672735" w:rsidRDefault="0067273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672735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672735">
          <w:rPr>
            <w:sz w:val="22"/>
            <w:szCs w:val="22"/>
          </w:rPr>
          <w:instrText>PAGE    \* MERGEFORMAT</w:instrText>
        </w:r>
        <w:r w:rsidRPr="00672735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t>2</w:t>
        </w: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29A16C4C" w14:textId="77777777" w:rsidR="00672735" w:rsidRDefault="00672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80420" w14:textId="77777777" w:rsidR="0022693E" w:rsidRDefault="0022693E" w:rsidP="002D110D">
      <w:r>
        <w:separator/>
      </w:r>
    </w:p>
  </w:footnote>
  <w:footnote w:type="continuationSeparator" w:id="0">
    <w:p w14:paraId="37E88A21" w14:textId="77777777" w:rsidR="0022693E" w:rsidRDefault="0022693E" w:rsidP="002D1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63BFA" w14:textId="0EFEAD0B" w:rsidR="002D110D" w:rsidRPr="00C51482" w:rsidRDefault="00EF79CF" w:rsidP="002D110D">
    <w:pPr>
      <w:pStyle w:val="Nagwek"/>
      <w:jc w:val="right"/>
      <w:rPr>
        <w:rFonts w:asciiTheme="majorHAnsi" w:hAnsiTheme="majorHAnsi"/>
        <w:i/>
      </w:rPr>
    </w:pPr>
    <w:r w:rsidRPr="00C51482">
      <w:rPr>
        <w:rFonts w:asciiTheme="majorHAnsi" w:hAnsiTheme="majorHAnsi"/>
        <w:i/>
      </w:rPr>
      <w:t>ZG.270.</w:t>
    </w:r>
    <w:r w:rsidR="00C51482" w:rsidRPr="00C51482">
      <w:rPr>
        <w:rFonts w:asciiTheme="majorHAnsi" w:hAnsiTheme="majorHAnsi"/>
        <w:i/>
      </w:rPr>
      <w:t>6.2024</w:t>
    </w:r>
  </w:p>
  <w:p w14:paraId="7217BDA2" w14:textId="77777777" w:rsidR="002D110D" w:rsidRDefault="002D11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05C8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3F25C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77A03FC"/>
    <w:multiLevelType w:val="hybridMultilevel"/>
    <w:tmpl w:val="162CF9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035FDA"/>
    <w:multiLevelType w:val="hybridMultilevel"/>
    <w:tmpl w:val="DBC840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9071F7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C9B5B4C"/>
    <w:multiLevelType w:val="hybridMultilevel"/>
    <w:tmpl w:val="1AE40C4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A4738B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E8B18A9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CF7199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BD875F9"/>
    <w:multiLevelType w:val="hybridMultilevel"/>
    <w:tmpl w:val="4B4C0F9A"/>
    <w:lvl w:ilvl="0" w:tplc="CBAC0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231DF8"/>
    <w:multiLevelType w:val="multilevel"/>
    <w:tmpl w:val="A50C38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9625C9B"/>
    <w:multiLevelType w:val="hybridMultilevel"/>
    <w:tmpl w:val="BD620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06756"/>
    <w:multiLevelType w:val="hybridMultilevel"/>
    <w:tmpl w:val="24AE99B2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3" w15:restartNumberingAfterBreak="0">
    <w:nsid w:val="2E8C6EE2"/>
    <w:multiLevelType w:val="hybridMultilevel"/>
    <w:tmpl w:val="5BAC3834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4" w15:restartNumberingAfterBreak="0">
    <w:nsid w:val="32A51E6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31F6445"/>
    <w:multiLevelType w:val="hybridMultilevel"/>
    <w:tmpl w:val="170CA5DE"/>
    <w:lvl w:ilvl="0" w:tplc="07D020F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37140A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59B4C2B"/>
    <w:multiLevelType w:val="hybridMultilevel"/>
    <w:tmpl w:val="63B0CA32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8" w15:restartNumberingAfterBreak="0">
    <w:nsid w:val="36547FF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9407E11"/>
    <w:multiLevelType w:val="hybridMultilevel"/>
    <w:tmpl w:val="36F242B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D140E8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E708E1"/>
    <w:multiLevelType w:val="multilevel"/>
    <w:tmpl w:val="54D8727A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E242781"/>
    <w:multiLevelType w:val="multilevel"/>
    <w:tmpl w:val="0409001F"/>
    <w:lvl w:ilvl="0">
      <w:start w:val="1"/>
      <w:numFmt w:val="bullet"/>
      <w:lvlText w:val="-"/>
      <w:lvlJc w:val="left"/>
      <w:pPr>
        <w:tabs>
          <w:tab w:val="num" w:pos="649"/>
        </w:tabs>
        <w:ind w:left="6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</w:lvl>
    <w:lvl w:ilvl="2">
      <w:start w:val="1"/>
      <w:numFmt w:val="decimal"/>
      <w:lvlText w:val="%1.%2.%3."/>
      <w:lvlJc w:val="left"/>
      <w:pPr>
        <w:tabs>
          <w:tab w:val="num" w:pos="1513"/>
        </w:tabs>
        <w:ind w:left="1513" w:hanging="504"/>
      </w:pPr>
    </w:lvl>
    <w:lvl w:ilvl="3">
      <w:start w:val="1"/>
      <w:numFmt w:val="decimal"/>
      <w:lvlText w:val="%1.%2.%3.%4."/>
      <w:lvlJc w:val="left"/>
      <w:pPr>
        <w:tabs>
          <w:tab w:val="num" w:pos="2089"/>
        </w:tabs>
        <w:ind w:left="2017" w:hanging="648"/>
      </w:p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</w:lvl>
    <w:lvl w:ilvl="5">
      <w:start w:val="1"/>
      <w:numFmt w:val="decimal"/>
      <w:lvlText w:val="%1.%2.%3.%4.%5.%6."/>
      <w:lvlJc w:val="left"/>
      <w:pPr>
        <w:tabs>
          <w:tab w:val="num" w:pos="3169"/>
        </w:tabs>
        <w:ind w:left="3025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89"/>
        </w:tabs>
        <w:ind w:left="352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249"/>
        </w:tabs>
        <w:ind w:left="403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69"/>
        </w:tabs>
        <w:ind w:left="4609" w:hanging="1440"/>
      </w:pPr>
    </w:lvl>
  </w:abstractNum>
  <w:abstractNum w:abstractNumId="23" w15:restartNumberingAfterBreak="0">
    <w:nsid w:val="4301501C"/>
    <w:multiLevelType w:val="multilevel"/>
    <w:tmpl w:val="FD38F61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899"/>
        </w:tabs>
        <w:ind w:left="1899" w:hanging="340"/>
      </w:p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</w:lvl>
  </w:abstractNum>
  <w:abstractNum w:abstractNumId="24" w15:restartNumberingAfterBreak="0">
    <w:nsid w:val="452149D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60F7C07"/>
    <w:multiLevelType w:val="hybridMultilevel"/>
    <w:tmpl w:val="9B58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48304A"/>
    <w:multiLevelType w:val="hybridMultilevel"/>
    <w:tmpl w:val="E10E5DAC"/>
    <w:lvl w:ilvl="0" w:tplc="FD9017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A631EF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0609AF"/>
    <w:multiLevelType w:val="hybridMultilevel"/>
    <w:tmpl w:val="24AE99B2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29" w15:restartNumberingAfterBreak="0">
    <w:nsid w:val="5586307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5AAF35E9"/>
    <w:multiLevelType w:val="hybridMultilevel"/>
    <w:tmpl w:val="C1E061C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D1E75"/>
    <w:multiLevelType w:val="multilevel"/>
    <w:tmpl w:val="4502AE58"/>
    <w:lvl w:ilvl="0">
      <w:start w:val="1"/>
      <w:numFmt w:val="bullet"/>
      <w:lvlText w:val=""/>
      <w:lvlJc w:val="left"/>
      <w:pPr>
        <w:tabs>
          <w:tab w:val="num" w:pos="757"/>
        </w:tabs>
        <w:ind w:left="757" w:hanging="397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2" w15:restartNumberingAfterBreak="0">
    <w:nsid w:val="5FC70FEE"/>
    <w:multiLevelType w:val="hybridMultilevel"/>
    <w:tmpl w:val="012A1E0E"/>
    <w:lvl w:ilvl="0" w:tplc="674E99FA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9B314F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21B61DA"/>
    <w:multiLevelType w:val="hybridMultilevel"/>
    <w:tmpl w:val="461C13A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35" w15:restartNumberingAfterBreak="0">
    <w:nsid w:val="65EC48A5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66E478E"/>
    <w:multiLevelType w:val="hybridMultilevel"/>
    <w:tmpl w:val="C7245628"/>
    <w:lvl w:ilvl="0" w:tplc="041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7" w15:restartNumberingAfterBreak="0">
    <w:nsid w:val="68C22D7F"/>
    <w:multiLevelType w:val="multilevel"/>
    <w:tmpl w:val="ADA2959E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BD31A1"/>
    <w:multiLevelType w:val="hybridMultilevel"/>
    <w:tmpl w:val="5CCED99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10020"/>
    <w:multiLevelType w:val="hybridMultilevel"/>
    <w:tmpl w:val="AC966F52"/>
    <w:lvl w:ilvl="0" w:tplc="3D7E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662D01"/>
    <w:multiLevelType w:val="hybridMultilevel"/>
    <w:tmpl w:val="92F419B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72268C28">
      <w:start w:val="1"/>
      <w:numFmt w:val="decimal"/>
      <w:lvlText w:val="§. %2."/>
      <w:lvlJc w:val="center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5A51611"/>
    <w:multiLevelType w:val="hybridMultilevel"/>
    <w:tmpl w:val="FFC273F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 w15:restartNumberingAfterBreak="0">
    <w:nsid w:val="76433036"/>
    <w:multiLevelType w:val="multilevel"/>
    <w:tmpl w:val="9B00D9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98"/>
        </w:tabs>
        <w:ind w:left="34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3" w15:restartNumberingAfterBreak="0">
    <w:nsid w:val="781B04E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7A1D7765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E350B1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7EFE183B"/>
    <w:multiLevelType w:val="hybridMultilevel"/>
    <w:tmpl w:val="BAD06166"/>
    <w:lvl w:ilvl="0" w:tplc="0D0CE26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 w15:restartNumberingAfterBreak="0">
    <w:nsid w:val="7F4D768E"/>
    <w:multiLevelType w:val="hybridMultilevel"/>
    <w:tmpl w:val="20EA32D0"/>
    <w:lvl w:ilvl="0" w:tplc="C292E372">
      <w:start w:val="1"/>
      <w:numFmt w:val="decimal"/>
      <w:lvlText w:val="%1."/>
      <w:lvlJc w:val="left"/>
      <w:pPr>
        <w:ind w:left="1494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6"/>
  </w:num>
  <w:num w:numId="2">
    <w:abstractNumId w:val="10"/>
  </w:num>
  <w:num w:numId="3">
    <w:abstractNumId w:val="43"/>
  </w:num>
  <w:num w:numId="4">
    <w:abstractNumId w:val="18"/>
  </w:num>
  <w:num w:numId="5">
    <w:abstractNumId w:val="14"/>
  </w:num>
  <w:num w:numId="6">
    <w:abstractNumId w:val="1"/>
  </w:num>
  <w:num w:numId="7">
    <w:abstractNumId w:val="45"/>
  </w:num>
  <w:num w:numId="8">
    <w:abstractNumId w:val="22"/>
  </w:num>
  <w:num w:numId="9">
    <w:abstractNumId w:val="31"/>
  </w:num>
  <w:num w:numId="10">
    <w:abstractNumId w:val="24"/>
  </w:num>
  <w:num w:numId="11">
    <w:abstractNumId w:val="29"/>
  </w:num>
  <w:num w:numId="12">
    <w:abstractNumId w:val="42"/>
  </w:num>
  <w:num w:numId="13">
    <w:abstractNumId w:val="41"/>
  </w:num>
  <w:num w:numId="14">
    <w:abstractNumId w:val="34"/>
  </w:num>
  <w:num w:numId="15">
    <w:abstractNumId w:val="44"/>
  </w:num>
  <w:num w:numId="16">
    <w:abstractNumId w:val="21"/>
  </w:num>
  <w:num w:numId="17">
    <w:abstractNumId w:val="7"/>
  </w:num>
  <w:num w:numId="18">
    <w:abstractNumId w:val="40"/>
  </w:num>
  <w:num w:numId="19">
    <w:abstractNumId w:val="23"/>
  </w:num>
  <w:num w:numId="20">
    <w:abstractNumId w:val="19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6"/>
  </w:num>
  <w:num w:numId="24">
    <w:abstractNumId w:val="32"/>
  </w:num>
  <w:num w:numId="25">
    <w:abstractNumId w:val="38"/>
  </w:num>
  <w:num w:numId="26">
    <w:abstractNumId w:val="17"/>
  </w:num>
  <w:num w:numId="27">
    <w:abstractNumId w:val="35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7"/>
  </w:num>
  <w:num w:numId="32">
    <w:abstractNumId w:val="37"/>
  </w:num>
  <w:num w:numId="33">
    <w:abstractNumId w:val="33"/>
  </w:num>
  <w:num w:numId="34">
    <w:abstractNumId w:val="4"/>
  </w:num>
  <w:num w:numId="35">
    <w:abstractNumId w:val="0"/>
  </w:num>
  <w:num w:numId="36">
    <w:abstractNumId w:val="20"/>
  </w:num>
  <w:num w:numId="37">
    <w:abstractNumId w:val="27"/>
  </w:num>
  <w:num w:numId="38">
    <w:abstractNumId w:val="8"/>
  </w:num>
  <w:num w:numId="39">
    <w:abstractNumId w:val="25"/>
  </w:num>
  <w:num w:numId="40">
    <w:abstractNumId w:val="30"/>
  </w:num>
  <w:num w:numId="41">
    <w:abstractNumId w:val="9"/>
  </w:num>
  <w:num w:numId="42">
    <w:abstractNumId w:val="46"/>
  </w:num>
  <w:num w:numId="43">
    <w:abstractNumId w:val="39"/>
  </w:num>
  <w:num w:numId="44">
    <w:abstractNumId w:val="5"/>
  </w:num>
  <w:num w:numId="45">
    <w:abstractNumId w:val="15"/>
  </w:num>
  <w:num w:numId="46">
    <w:abstractNumId w:val="2"/>
  </w:num>
  <w:num w:numId="47">
    <w:abstractNumId w:val="26"/>
  </w:num>
  <w:num w:numId="48">
    <w:abstractNumId w:val="11"/>
  </w:num>
  <w:num w:numId="49">
    <w:abstractNumId w:val="13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25A"/>
    <w:rsid w:val="00002BC3"/>
    <w:rsid w:val="000340BF"/>
    <w:rsid w:val="00037B4F"/>
    <w:rsid w:val="0005567F"/>
    <w:rsid w:val="00073CCF"/>
    <w:rsid w:val="0008502D"/>
    <w:rsid w:val="00091B12"/>
    <w:rsid w:val="00094528"/>
    <w:rsid w:val="000A26C8"/>
    <w:rsid w:val="000C64D9"/>
    <w:rsid w:val="000C7852"/>
    <w:rsid w:val="000D58E4"/>
    <w:rsid w:val="00100672"/>
    <w:rsid w:val="00142186"/>
    <w:rsid w:val="0015553B"/>
    <w:rsid w:val="001557EE"/>
    <w:rsid w:val="00156F84"/>
    <w:rsid w:val="001723C3"/>
    <w:rsid w:val="0018343F"/>
    <w:rsid w:val="001D0EB5"/>
    <w:rsid w:val="001E1F12"/>
    <w:rsid w:val="001E251E"/>
    <w:rsid w:val="001E2776"/>
    <w:rsid w:val="001F3E50"/>
    <w:rsid w:val="0022693E"/>
    <w:rsid w:val="0023296F"/>
    <w:rsid w:val="00234B2C"/>
    <w:rsid w:val="00235C9F"/>
    <w:rsid w:val="00237595"/>
    <w:rsid w:val="00274ED5"/>
    <w:rsid w:val="00290D93"/>
    <w:rsid w:val="00297119"/>
    <w:rsid w:val="002C7E2C"/>
    <w:rsid w:val="002D110D"/>
    <w:rsid w:val="002D48F8"/>
    <w:rsid w:val="002E5226"/>
    <w:rsid w:val="002F318E"/>
    <w:rsid w:val="00315FB4"/>
    <w:rsid w:val="00387ED7"/>
    <w:rsid w:val="003B087C"/>
    <w:rsid w:val="003B6386"/>
    <w:rsid w:val="003C3E16"/>
    <w:rsid w:val="003E0524"/>
    <w:rsid w:val="003F3E7E"/>
    <w:rsid w:val="00437434"/>
    <w:rsid w:val="00450A4F"/>
    <w:rsid w:val="004E4745"/>
    <w:rsid w:val="004F25C0"/>
    <w:rsid w:val="00507806"/>
    <w:rsid w:val="00530C8A"/>
    <w:rsid w:val="005E486B"/>
    <w:rsid w:val="005E49AF"/>
    <w:rsid w:val="0060789A"/>
    <w:rsid w:val="006103EE"/>
    <w:rsid w:val="00666F9F"/>
    <w:rsid w:val="00672735"/>
    <w:rsid w:val="006919CE"/>
    <w:rsid w:val="00693411"/>
    <w:rsid w:val="006935CA"/>
    <w:rsid w:val="006A18C5"/>
    <w:rsid w:val="006A7E43"/>
    <w:rsid w:val="006B0195"/>
    <w:rsid w:val="006C56ED"/>
    <w:rsid w:val="006F1664"/>
    <w:rsid w:val="00701C17"/>
    <w:rsid w:val="00716E13"/>
    <w:rsid w:val="0078463E"/>
    <w:rsid w:val="008002EF"/>
    <w:rsid w:val="0080031A"/>
    <w:rsid w:val="00800D47"/>
    <w:rsid w:val="008038F9"/>
    <w:rsid w:val="00806ADD"/>
    <w:rsid w:val="00807C89"/>
    <w:rsid w:val="00831241"/>
    <w:rsid w:val="00871F21"/>
    <w:rsid w:val="008739CC"/>
    <w:rsid w:val="00874E02"/>
    <w:rsid w:val="0088259C"/>
    <w:rsid w:val="00884985"/>
    <w:rsid w:val="00886906"/>
    <w:rsid w:val="008A4999"/>
    <w:rsid w:val="008B34C5"/>
    <w:rsid w:val="008C30F7"/>
    <w:rsid w:val="008C332F"/>
    <w:rsid w:val="008C43A8"/>
    <w:rsid w:val="008E6930"/>
    <w:rsid w:val="00911AE4"/>
    <w:rsid w:val="00943EBA"/>
    <w:rsid w:val="00945F09"/>
    <w:rsid w:val="00970D25"/>
    <w:rsid w:val="009C12E7"/>
    <w:rsid w:val="009D3DD7"/>
    <w:rsid w:val="009E7143"/>
    <w:rsid w:val="009F7F4C"/>
    <w:rsid w:val="00A562B7"/>
    <w:rsid w:val="00A76CE9"/>
    <w:rsid w:val="00AA0BA5"/>
    <w:rsid w:val="00AA19EC"/>
    <w:rsid w:val="00AA6F88"/>
    <w:rsid w:val="00AB13A7"/>
    <w:rsid w:val="00B01D39"/>
    <w:rsid w:val="00B11185"/>
    <w:rsid w:val="00B22E83"/>
    <w:rsid w:val="00B962E5"/>
    <w:rsid w:val="00C1013D"/>
    <w:rsid w:val="00C10819"/>
    <w:rsid w:val="00C33FCE"/>
    <w:rsid w:val="00C43C66"/>
    <w:rsid w:val="00C441D6"/>
    <w:rsid w:val="00C4725A"/>
    <w:rsid w:val="00C51482"/>
    <w:rsid w:val="00C719C2"/>
    <w:rsid w:val="00C8388C"/>
    <w:rsid w:val="00CD46CC"/>
    <w:rsid w:val="00D04431"/>
    <w:rsid w:val="00D06B99"/>
    <w:rsid w:val="00D212A1"/>
    <w:rsid w:val="00D52966"/>
    <w:rsid w:val="00D86C47"/>
    <w:rsid w:val="00D956B4"/>
    <w:rsid w:val="00DA4867"/>
    <w:rsid w:val="00DD1039"/>
    <w:rsid w:val="00DF1A9F"/>
    <w:rsid w:val="00E02630"/>
    <w:rsid w:val="00E056AD"/>
    <w:rsid w:val="00E23071"/>
    <w:rsid w:val="00E25599"/>
    <w:rsid w:val="00E445AD"/>
    <w:rsid w:val="00E4577C"/>
    <w:rsid w:val="00E464CA"/>
    <w:rsid w:val="00E5711C"/>
    <w:rsid w:val="00E66FEC"/>
    <w:rsid w:val="00E86B8A"/>
    <w:rsid w:val="00E86C6F"/>
    <w:rsid w:val="00E87CEA"/>
    <w:rsid w:val="00EA327A"/>
    <w:rsid w:val="00EC19AC"/>
    <w:rsid w:val="00EE047A"/>
    <w:rsid w:val="00EE74E7"/>
    <w:rsid w:val="00EF79CF"/>
    <w:rsid w:val="00F34C09"/>
    <w:rsid w:val="00F61D25"/>
    <w:rsid w:val="00F672E5"/>
    <w:rsid w:val="00F93623"/>
    <w:rsid w:val="00FA5006"/>
    <w:rsid w:val="00FB2D96"/>
    <w:rsid w:val="00FC12B9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471354"/>
  <w15:docId w15:val="{9F6D7768-8CBC-44F7-A88B-1CFC4A08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pPr>
      <w:keepNext/>
      <w:tabs>
        <w:tab w:val="center" w:pos="2340"/>
        <w:tab w:val="center" w:pos="6660"/>
      </w:tabs>
      <w:spacing w:before="120"/>
      <w:outlineLvl w:val="0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 Black" w:hAnsi="Arial Black"/>
      <w:sz w:val="28"/>
    </w:rPr>
  </w:style>
  <w:style w:type="character" w:styleId="Hipercze">
    <w:name w:val="Hyperlink"/>
    <w:rPr>
      <w:color w:val="0000FF"/>
      <w:u w:val="single"/>
    </w:rPr>
  </w:style>
  <w:style w:type="paragraph" w:styleId="Tekstpodstawowywcity">
    <w:name w:val="Body Text Indent"/>
    <w:basedOn w:val="Normalny"/>
    <w:pPr>
      <w:spacing w:before="120"/>
      <w:ind w:left="289"/>
    </w:pPr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rsid w:val="003B63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B6386"/>
    <w:rPr>
      <w:rFonts w:ascii="Tahoma" w:hAnsi="Tahoma" w:cs="Tahoma"/>
      <w:sz w:val="16"/>
      <w:szCs w:val="16"/>
      <w:lang w:val="en-US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C12E7"/>
    <w:pPr>
      <w:ind w:left="720"/>
      <w:contextualSpacing/>
    </w:pPr>
  </w:style>
  <w:style w:type="paragraph" w:styleId="Nagwek">
    <w:name w:val="header"/>
    <w:basedOn w:val="Normalny"/>
    <w:link w:val="NagwekZnak"/>
    <w:rsid w:val="002D1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D110D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rsid w:val="002D1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110D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290D93"/>
    <w:pPr>
      <w:suppressAutoHyphens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90D93"/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1557EE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557EE"/>
  </w:style>
  <w:style w:type="character" w:customStyle="1" w:styleId="AkapitzlistZnak">
    <w:name w:val="Akapit z listą Znak"/>
    <w:link w:val="Akapitzlist"/>
    <w:uiPriority w:val="34"/>
    <w:rsid w:val="00945F0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CC5D2-A95B-48F5-9B9F-905A08DE9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3136</Words>
  <Characters>18816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KONTRAKT ZP/18/06/GS</vt:lpstr>
    </vt:vector>
  </TitlesOfParts>
  <Company>private</Company>
  <LinksUpToDate>false</LinksUpToDate>
  <CharactersWithSpaces>21909</CharactersWithSpaces>
  <SharedDoc>false</SharedDoc>
  <HLinks>
    <vt:vector size="12" baseType="variant">
      <vt:variant>
        <vt:i4>1179684</vt:i4>
      </vt:variant>
      <vt:variant>
        <vt:i4>3</vt:i4>
      </vt:variant>
      <vt:variant>
        <vt:i4>0</vt:i4>
      </vt:variant>
      <vt:variant>
        <vt:i4>5</vt:i4>
      </vt:variant>
      <vt:variant>
        <vt:lpwstr>mailto:fortechsystem@fortechsystem.pl</vt:lpwstr>
      </vt:variant>
      <vt:variant>
        <vt:lpwstr/>
      </vt:variant>
      <vt:variant>
        <vt:i4>2752538</vt:i4>
      </vt:variant>
      <vt:variant>
        <vt:i4>0</vt:i4>
      </vt:variant>
      <vt:variant>
        <vt:i4>0</vt:i4>
      </vt:variant>
      <vt:variant>
        <vt:i4>5</vt:i4>
      </vt:variant>
      <vt:variant>
        <vt:lpwstr>mailto:rudy@katowice.lasy.gov.pl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KONTRAKT ZP/18/06/GS</dc:title>
  <dc:creator>Leszek Bartoszek</dc:creator>
  <cp:lastModifiedBy>Karolina Witek</cp:lastModifiedBy>
  <cp:revision>47</cp:revision>
  <cp:lastPrinted>2024-07-16T07:13:00Z</cp:lastPrinted>
  <dcterms:created xsi:type="dcterms:W3CDTF">2017-10-24T10:34:00Z</dcterms:created>
  <dcterms:modified xsi:type="dcterms:W3CDTF">2024-07-16T07:13:00Z</dcterms:modified>
</cp:coreProperties>
</file>